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EAD" w:rsidRDefault="00AD5AC3" w:rsidP="002E755D">
      <w:pPr>
        <w:jc w:val="right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Załącznik nr 1.6</w:t>
      </w:r>
      <w:r w:rsidR="00266A4A" w:rsidRPr="002E755D">
        <w:rPr>
          <w:rFonts w:ascii="Arial" w:hAnsi="Arial" w:cs="Arial"/>
          <w:b/>
          <w:sz w:val="24"/>
          <w:szCs w:val="24"/>
        </w:rPr>
        <w:t>.</w:t>
      </w:r>
      <w:r w:rsidR="00A72EAD" w:rsidRPr="00A72EAD">
        <w:rPr>
          <w:rFonts w:ascii="Arial" w:hAnsi="Arial" w:cs="Arial"/>
          <w:b/>
          <w:sz w:val="24"/>
          <w:szCs w:val="24"/>
        </w:rPr>
        <w:t xml:space="preserve">  </w:t>
      </w:r>
    </w:p>
    <w:p w:rsidR="002E755D" w:rsidRPr="002E755D" w:rsidRDefault="002E755D" w:rsidP="002E755D">
      <w:pPr>
        <w:rPr>
          <w:rFonts w:ascii="Arial" w:hAnsi="Arial" w:cs="Arial"/>
        </w:rPr>
      </w:pPr>
      <w:r w:rsidRPr="002E755D">
        <w:rPr>
          <w:rFonts w:ascii="Arial" w:hAnsi="Arial" w:cs="Arial"/>
        </w:rPr>
        <w:t>........................................</w:t>
      </w:r>
      <w:r w:rsidRPr="002E755D">
        <w:rPr>
          <w:rFonts w:ascii="Arial" w:hAnsi="Arial" w:cs="Arial"/>
        </w:rPr>
        <w:tab/>
        <w:t xml:space="preserve">                                                        </w:t>
      </w:r>
      <w:r w:rsidRPr="002E755D">
        <w:rPr>
          <w:rFonts w:ascii="Arial" w:hAnsi="Arial" w:cs="Arial"/>
        </w:rPr>
        <w:tab/>
        <w:t xml:space="preserve">            </w:t>
      </w:r>
      <w:r w:rsidRPr="002E755D">
        <w:rPr>
          <w:rFonts w:ascii="Arial" w:hAnsi="Arial" w:cs="Arial"/>
        </w:rPr>
        <w:tab/>
        <w:t xml:space="preserve">                                  ..............................</w:t>
      </w:r>
      <w:r w:rsidRPr="002E755D">
        <w:rPr>
          <w:rFonts w:ascii="Arial" w:hAnsi="Arial" w:cs="Arial"/>
        </w:rPr>
        <w:tab/>
        <w:t xml:space="preserve"> </w:t>
      </w:r>
    </w:p>
    <w:p w:rsidR="002E755D" w:rsidRPr="002E755D" w:rsidRDefault="002E755D" w:rsidP="002E755D">
      <w:pPr>
        <w:rPr>
          <w:rFonts w:ascii="Arial" w:hAnsi="Arial" w:cs="Arial"/>
        </w:rPr>
      </w:pPr>
      <w:r w:rsidRPr="002E755D">
        <w:rPr>
          <w:rFonts w:ascii="Arial" w:hAnsi="Arial" w:cs="Arial"/>
        </w:rPr>
        <w:t xml:space="preserve"> pieczątka Wykonawcy                                                                                </w:t>
      </w:r>
      <w:r w:rsidRPr="002E755D">
        <w:rPr>
          <w:rFonts w:ascii="Arial" w:hAnsi="Arial" w:cs="Arial"/>
        </w:rPr>
        <w:tab/>
        <w:t xml:space="preserve">                                   miejscowość i data</w:t>
      </w:r>
      <w:r w:rsidRPr="002E755D">
        <w:rPr>
          <w:rFonts w:ascii="Arial" w:hAnsi="Arial" w:cs="Arial"/>
        </w:rPr>
        <w:tab/>
        <w:t xml:space="preserve">                                                                  </w:t>
      </w:r>
    </w:p>
    <w:p w:rsidR="002E755D" w:rsidRPr="002E755D" w:rsidRDefault="002E755D" w:rsidP="002E755D">
      <w:pPr>
        <w:jc w:val="center"/>
        <w:rPr>
          <w:rFonts w:ascii="Arial" w:hAnsi="Arial" w:cs="Arial"/>
          <w:b/>
          <w:sz w:val="24"/>
          <w:szCs w:val="24"/>
        </w:rPr>
      </w:pPr>
    </w:p>
    <w:p w:rsidR="002E755D" w:rsidRPr="002E755D" w:rsidRDefault="002E755D" w:rsidP="002E755D">
      <w:pPr>
        <w:jc w:val="center"/>
        <w:rPr>
          <w:rFonts w:ascii="Arial" w:hAnsi="Arial" w:cs="Arial"/>
        </w:rPr>
      </w:pPr>
      <w:r w:rsidRPr="002E755D">
        <w:rPr>
          <w:rFonts w:ascii="Arial" w:hAnsi="Arial" w:cs="Arial"/>
          <w:b/>
          <w:sz w:val="24"/>
          <w:szCs w:val="24"/>
        </w:rPr>
        <w:t xml:space="preserve">FORMULARZ OFERTOWO-CENOWY </w:t>
      </w:r>
    </w:p>
    <w:p w:rsidR="002E755D" w:rsidRPr="002E755D" w:rsidRDefault="002E755D" w:rsidP="002E755D">
      <w:pPr>
        <w:jc w:val="both"/>
        <w:rPr>
          <w:rFonts w:ascii="Arial" w:hAnsi="Arial" w:cs="Arial"/>
          <w:b/>
          <w:bCs/>
        </w:rPr>
      </w:pPr>
      <w:r w:rsidRPr="002E755D">
        <w:rPr>
          <w:rFonts w:ascii="Arial" w:hAnsi="Arial" w:cs="Arial"/>
        </w:rPr>
        <w:t xml:space="preserve">W odpowiedzi na ogłoszenie o udzielanym zamówieniu z dziedziny nauki (postępowanie nr IO/ZN/4/2017)  na </w:t>
      </w:r>
      <w:r w:rsidRPr="002E755D">
        <w:rPr>
          <w:rFonts w:ascii="Arial" w:hAnsi="Arial" w:cs="Arial"/>
          <w:b/>
          <w:bCs/>
        </w:rPr>
        <w:t>sukcesywne dostawy w ramach umów ramowych specjalistycznych odczynników chemicznych do badań naukowych i zajęć dydaktycznych dla Instytutu Oceanologii Polskiej Akademii Nauk w Sopocie</w:t>
      </w:r>
    </w:p>
    <w:p w:rsidR="002E755D" w:rsidRPr="002E755D" w:rsidRDefault="002E755D" w:rsidP="002E755D">
      <w:pPr>
        <w:rPr>
          <w:rFonts w:ascii="Arial" w:hAnsi="Arial" w:cs="Arial"/>
        </w:rPr>
      </w:pPr>
      <w:r w:rsidRPr="002E755D">
        <w:rPr>
          <w:rFonts w:ascii="Arial" w:hAnsi="Arial" w:cs="Arial"/>
        </w:rPr>
        <w:t>ofertę składa:</w:t>
      </w:r>
    </w:p>
    <w:p w:rsidR="002E755D" w:rsidRPr="002E755D" w:rsidRDefault="002E755D" w:rsidP="002E755D">
      <w:pPr>
        <w:spacing w:line="240" w:lineRule="auto"/>
        <w:rPr>
          <w:rFonts w:ascii="Arial" w:hAnsi="Arial" w:cs="Arial"/>
        </w:rPr>
      </w:pPr>
      <w:r w:rsidRPr="002E755D">
        <w:rPr>
          <w:rFonts w:ascii="Arial" w:hAnsi="Arial" w:cs="Arial"/>
        </w:rPr>
        <w:t>......................………………………………………………………….……….........................………………</w:t>
      </w:r>
    </w:p>
    <w:p w:rsidR="002E755D" w:rsidRPr="002E755D" w:rsidRDefault="002E755D" w:rsidP="002E755D">
      <w:pPr>
        <w:spacing w:line="240" w:lineRule="auto"/>
        <w:rPr>
          <w:rFonts w:ascii="Arial" w:hAnsi="Arial" w:cs="Arial"/>
          <w:i/>
          <w:sz w:val="16"/>
          <w:szCs w:val="16"/>
        </w:rPr>
      </w:pPr>
      <w:r w:rsidRPr="002E755D">
        <w:rPr>
          <w:rFonts w:ascii="Arial" w:hAnsi="Arial" w:cs="Arial"/>
          <w:i/>
          <w:sz w:val="16"/>
          <w:szCs w:val="16"/>
        </w:rPr>
        <w:t>(nazwa i adres Wykonawcy)</w:t>
      </w:r>
    </w:p>
    <w:p w:rsidR="002E755D" w:rsidRPr="002E755D" w:rsidRDefault="002E755D" w:rsidP="002E755D">
      <w:pPr>
        <w:rPr>
          <w:rFonts w:ascii="Arial" w:hAnsi="Arial" w:cs="Arial"/>
        </w:rPr>
      </w:pPr>
      <w:r w:rsidRPr="002E755D">
        <w:rPr>
          <w:rFonts w:ascii="Arial" w:hAnsi="Arial" w:cs="Arial"/>
        </w:rPr>
        <w:t>Oferujemy dostawę następujących odczynników:</w:t>
      </w:r>
    </w:p>
    <w:p w:rsidR="002E755D" w:rsidRPr="002E755D" w:rsidRDefault="002E755D" w:rsidP="002E755D">
      <w:pPr>
        <w:rPr>
          <w:rFonts w:ascii="Arial" w:hAnsi="Arial" w:cs="Arial"/>
        </w:rPr>
      </w:pPr>
      <w:r w:rsidRPr="002E755D">
        <w:rPr>
          <w:rFonts w:ascii="Arial" w:hAnsi="Arial" w:cs="Arial"/>
        </w:rPr>
        <w:t>Producent:</w:t>
      </w:r>
      <w:r w:rsidRPr="002E755D">
        <w:rPr>
          <w:rFonts w:ascii="Arial" w:hAnsi="Arial" w:cs="Arial"/>
          <w:b/>
          <w:sz w:val="24"/>
          <w:szCs w:val="24"/>
        </w:rPr>
        <w:t xml:space="preserve"> </w:t>
      </w:r>
      <w:r w:rsidRPr="002E755D">
        <w:rPr>
          <w:rFonts w:ascii="Arial" w:hAnsi="Arial" w:cs="Arial"/>
        </w:rPr>
        <w:t>MERCK</w:t>
      </w:r>
      <w:r>
        <w:rPr>
          <w:rFonts w:ascii="Arial" w:hAnsi="Arial" w:cs="Arial"/>
        </w:rPr>
        <w:t xml:space="preserve"> Sp. z o.o.</w:t>
      </w:r>
    </w:p>
    <w:tbl>
      <w:tblPr>
        <w:tblW w:w="13910" w:type="dxa"/>
        <w:tblInd w:w="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"/>
        <w:gridCol w:w="4998"/>
        <w:gridCol w:w="1548"/>
        <w:gridCol w:w="1167"/>
        <w:gridCol w:w="920"/>
        <w:gridCol w:w="1473"/>
        <w:gridCol w:w="1613"/>
        <w:gridCol w:w="1784"/>
      </w:tblGrid>
      <w:tr w:rsidR="006E3E61" w:rsidRPr="003A207A" w:rsidTr="00D72E49">
        <w:trPr>
          <w:trHeight w:val="893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A207A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A207A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A207A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A207A">
              <w:rPr>
                <w:rFonts w:ascii="Arial" w:eastAsia="Times New Roman" w:hAnsi="Arial" w:cs="Arial"/>
                <w:b/>
                <w:lang w:eastAsia="pl-PL"/>
              </w:rPr>
              <w:t>Nazwa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A207A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A207A">
              <w:rPr>
                <w:rFonts w:ascii="Arial" w:eastAsia="Times New Roman" w:hAnsi="Arial" w:cs="Arial"/>
                <w:b/>
                <w:lang w:eastAsia="pl-PL"/>
              </w:rPr>
              <w:t>nr kat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A207A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A207A">
              <w:rPr>
                <w:rFonts w:ascii="Arial" w:eastAsia="Times New Roman" w:hAnsi="Arial" w:cs="Arial"/>
                <w:b/>
                <w:lang w:eastAsia="pl-PL"/>
              </w:rPr>
              <w:t>jednostka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A207A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A207A">
              <w:rPr>
                <w:rFonts w:ascii="Arial" w:eastAsia="Times New Roman" w:hAnsi="Arial" w:cs="Arial"/>
                <w:b/>
                <w:bCs/>
                <w:lang w:eastAsia="pl-PL"/>
              </w:rPr>
              <w:t>ilość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A207A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A207A">
              <w:rPr>
                <w:rFonts w:ascii="Arial" w:eastAsia="Times New Roman" w:hAnsi="Arial" w:cs="Arial"/>
                <w:b/>
                <w:lang w:eastAsia="pl-PL"/>
              </w:rPr>
              <w:t>wartość jednostkowa</w:t>
            </w:r>
          </w:p>
          <w:p w:rsidR="006E3E61" w:rsidRPr="003A207A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A207A">
              <w:rPr>
                <w:rFonts w:ascii="Arial" w:eastAsia="Times New Roman" w:hAnsi="Arial" w:cs="Arial"/>
                <w:b/>
                <w:lang w:eastAsia="pl-PL"/>
              </w:rPr>
              <w:t>netto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A207A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A207A">
              <w:rPr>
                <w:rFonts w:ascii="Arial" w:eastAsia="Times New Roman" w:hAnsi="Arial" w:cs="Arial"/>
                <w:b/>
                <w:lang w:eastAsia="pl-PL"/>
              </w:rPr>
              <w:t>wartość łączna netto (w PLN)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E61" w:rsidRPr="003A207A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A207A">
              <w:rPr>
                <w:rFonts w:ascii="Arial" w:eastAsia="Times New Roman" w:hAnsi="Arial" w:cs="Arial"/>
                <w:b/>
                <w:lang w:eastAsia="pl-PL"/>
              </w:rPr>
              <w:t>cena łączna brutto</w:t>
            </w:r>
          </w:p>
          <w:p w:rsidR="006E3E61" w:rsidRPr="003A207A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A207A">
              <w:rPr>
                <w:rFonts w:ascii="Arial" w:eastAsia="Times New Roman" w:hAnsi="Arial" w:cs="Arial"/>
                <w:b/>
                <w:lang w:eastAsia="pl-PL"/>
              </w:rPr>
              <w:t>(w PLN)</w:t>
            </w: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</w:rPr>
              <w:t>acetone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do chromatografii gazowej EDC i FID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SupraSolv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®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100012.1000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</w:rPr>
              <w:t>acetonitryl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czystość gradientowa do chromatografii cieczowej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LiChrosolv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®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Reag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Ph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Eur</w:t>
            </w:r>
            <w:proofErr w:type="spellEnd"/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100030.2500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2,5L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amoniak 25% roztwór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Suprapur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105428.1000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Amoniak roztwór 28-30% </w:t>
            </w:r>
            <w:r>
              <w:rPr>
                <w:rFonts w:ascii="Arial" w:hAnsi="Arial" w:cs="Arial"/>
                <w:sz w:val="16"/>
                <w:szCs w:val="16"/>
              </w:rPr>
              <w:t xml:space="preserve">do analizy EMSURE®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ACS,Reag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Ph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Eur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105423.1000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lastRenderedPageBreak/>
              <w:t>5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Arsenin sodowy, roztwór</w:t>
            </w:r>
            <w:r>
              <w:rPr>
                <w:rFonts w:ascii="Arial" w:hAnsi="Arial" w:cs="Arial"/>
                <w:sz w:val="16"/>
                <w:szCs w:val="16"/>
              </w:rPr>
              <w:t xml:space="preserve"> c(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NaAsO</w:t>
            </w:r>
            <w:proofErr w:type="spellEnd"/>
            <w:r>
              <w:rPr>
                <w:rFonts w:ascii="Cambria Math" w:hAnsi="Cambria Math" w:cs="Cambria Math"/>
                <w:sz w:val="16"/>
                <w:szCs w:val="16"/>
              </w:rPr>
              <w:t>₂</w:t>
            </w:r>
            <w:r>
              <w:rPr>
                <w:rFonts w:ascii="Arial" w:hAnsi="Arial" w:cs="Arial"/>
                <w:sz w:val="16"/>
                <w:szCs w:val="16"/>
              </w:rPr>
              <w:t xml:space="preserve">) = 0.05 mol/l (0,1 N)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Titripur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®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Reag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USP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1062771000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Azotany, </w:t>
            </w:r>
            <w:r>
              <w:rPr>
                <w:rFonts w:ascii="Arial" w:hAnsi="Arial" w:cs="Arial"/>
                <w:sz w:val="16"/>
                <w:szCs w:val="16"/>
              </w:rPr>
              <w:t xml:space="preserve">roztwór wzorcowy w odniesieniu do SRM z NIST NaNO3 w H2O 1000 mg/l NO3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Certipur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®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119811.0500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500ml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Azotyny, </w:t>
            </w:r>
            <w:r>
              <w:rPr>
                <w:rFonts w:ascii="Arial" w:hAnsi="Arial" w:cs="Arial"/>
                <w:sz w:val="16"/>
                <w:szCs w:val="16"/>
              </w:rPr>
              <w:t xml:space="preserve">roztwór wzorcowy w odniesieniu do SRM z NIST NaNO2 w H2O 1000 mg/l NO2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Certipur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®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119899.0500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500ml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borowodorek sodowy do analizy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106371.0100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 w:rsidRPr="00D72E49">
              <w:rPr>
                <w:rFonts w:ascii="Arial" w:hAnsi="Arial" w:cs="Arial"/>
                <w:lang w:val="en-GB"/>
              </w:rPr>
              <w:t>Bromek</w:t>
            </w:r>
            <w:proofErr w:type="spellEnd"/>
            <w:r w:rsidRPr="00D72E49">
              <w:rPr>
                <w:rFonts w:ascii="Arial" w:hAnsi="Arial" w:cs="Arial"/>
                <w:lang w:val="en-GB"/>
              </w:rPr>
              <w:t xml:space="preserve"> bromine, </w:t>
            </w:r>
            <w:r w:rsidRPr="00D72E49">
              <w:rPr>
                <w:rFonts w:ascii="Arial" w:hAnsi="Arial" w:cs="Arial"/>
                <w:sz w:val="16"/>
                <w:szCs w:val="16"/>
                <w:lang w:val="en-GB"/>
              </w:rPr>
              <w:t xml:space="preserve">99.999 </w:t>
            </w:r>
            <w:proofErr w:type="spellStart"/>
            <w:r w:rsidRPr="00D72E49">
              <w:rPr>
                <w:rFonts w:ascii="Arial" w:hAnsi="Arial" w:cs="Arial"/>
                <w:sz w:val="16"/>
                <w:szCs w:val="16"/>
                <w:lang w:val="en-GB"/>
              </w:rPr>
              <w:t>Suprapur</w:t>
            </w:r>
            <w:proofErr w:type="spellEnd"/>
            <w:r w:rsidRPr="00D72E49">
              <w:rPr>
                <w:rFonts w:ascii="Arial" w:hAnsi="Arial" w:cs="Arial"/>
                <w:sz w:val="16"/>
                <w:szCs w:val="16"/>
                <w:lang w:val="en-GB"/>
              </w:rPr>
              <w:t>® CAS no.2139626, EC number 231-830-3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104904.0100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 w:rsidRPr="00D72E49">
              <w:rPr>
                <w:rFonts w:ascii="Arial" w:hAnsi="Arial" w:cs="Arial"/>
                <w:lang w:val="en-GB"/>
              </w:rPr>
              <w:t>Bromian</w:t>
            </w:r>
            <w:proofErr w:type="spellEnd"/>
            <w:r w:rsidRPr="00D72E49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D72E49">
              <w:rPr>
                <w:rFonts w:ascii="Arial" w:hAnsi="Arial" w:cs="Arial"/>
                <w:lang w:val="en-GB"/>
              </w:rPr>
              <w:t>potasowy</w:t>
            </w:r>
            <w:proofErr w:type="spellEnd"/>
            <w:r w:rsidRPr="00D72E49">
              <w:rPr>
                <w:rFonts w:ascii="Arial" w:hAnsi="Arial" w:cs="Arial"/>
                <w:lang w:val="en-GB"/>
              </w:rPr>
              <w:t>,</w:t>
            </w:r>
            <w:r w:rsidRPr="00D72E49">
              <w:rPr>
                <w:rFonts w:ascii="Arial" w:hAnsi="Arial" w:cs="Arial"/>
                <w:sz w:val="18"/>
                <w:szCs w:val="18"/>
                <w:lang w:val="en-GB"/>
              </w:rPr>
              <w:t xml:space="preserve"> f</w:t>
            </w:r>
            <w:r w:rsidRPr="00D72E49">
              <w:rPr>
                <w:rFonts w:ascii="Arial" w:hAnsi="Arial" w:cs="Arial"/>
                <w:sz w:val="16"/>
                <w:szCs w:val="16"/>
                <w:lang w:val="en-GB"/>
              </w:rPr>
              <w:t xml:space="preserve">or analysis EMSURE </w:t>
            </w:r>
            <w:proofErr w:type="spellStart"/>
            <w:r w:rsidRPr="00D72E49">
              <w:rPr>
                <w:rFonts w:ascii="Arial" w:hAnsi="Arial" w:cs="Arial"/>
                <w:sz w:val="16"/>
                <w:szCs w:val="16"/>
                <w:lang w:val="en-GB"/>
              </w:rPr>
              <w:t>ACS,ISO,Reag.Ph</w:t>
            </w:r>
            <w:proofErr w:type="spellEnd"/>
            <w:r w:rsidRPr="00D72E49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72E49">
              <w:rPr>
                <w:rFonts w:ascii="Arial" w:hAnsi="Arial" w:cs="Arial"/>
                <w:sz w:val="16"/>
                <w:szCs w:val="16"/>
                <w:lang w:val="en-GB"/>
              </w:rPr>
              <w:t>Eur</w:t>
            </w:r>
            <w:proofErr w:type="spellEnd"/>
            <w:r w:rsidRPr="00D72E49">
              <w:rPr>
                <w:rFonts w:ascii="Arial" w:hAnsi="Arial" w:cs="Arial"/>
                <w:sz w:val="16"/>
                <w:szCs w:val="16"/>
                <w:lang w:val="en-GB"/>
              </w:rPr>
              <w:t>, EC number 231-829-8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104912.0250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11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cezu chlorek </w:t>
            </w:r>
            <w:r>
              <w:rPr>
                <w:rFonts w:ascii="Arial" w:hAnsi="Arial" w:cs="Arial"/>
                <w:sz w:val="20"/>
                <w:szCs w:val="20"/>
              </w:rPr>
              <w:t xml:space="preserve">99,995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Suprapur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1020390050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50g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12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chlorek amonowy </w:t>
            </w:r>
            <w:r>
              <w:rPr>
                <w:rFonts w:ascii="Arial" w:hAnsi="Arial" w:cs="Arial"/>
                <w:sz w:val="16"/>
                <w:szCs w:val="16"/>
              </w:rPr>
              <w:t xml:space="preserve">do analizy EMSURE®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ACS,ISO,Reag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Ph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Eur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101145.1000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1kg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13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chlorek </w:t>
            </w:r>
            <w:proofErr w:type="spellStart"/>
            <w:r>
              <w:rPr>
                <w:rFonts w:ascii="Arial" w:hAnsi="Arial" w:cs="Arial"/>
              </w:rPr>
              <w:t>hydroksyloamoniowy</w:t>
            </w:r>
            <w:proofErr w:type="spellEnd"/>
            <w:r>
              <w:rPr>
                <w:rFonts w:ascii="Arial" w:hAnsi="Arial" w:cs="Arial"/>
              </w:rPr>
              <w:t xml:space="preserve"> do analizy ACS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104616.0250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250g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14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Chrom,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roztwór wzorcowy w odniesieniu do SRM z NIST Cr(NO3)3 w HNO3 0,5 mol/l 1000 mg/l Cr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Certipur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® 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119779.0100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100ml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15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Cynk, </w:t>
            </w:r>
            <w:r>
              <w:rPr>
                <w:rFonts w:ascii="Arial" w:hAnsi="Arial" w:cs="Arial"/>
                <w:sz w:val="16"/>
                <w:szCs w:val="16"/>
              </w:rPr>
              <w:t xml:space="preserve">roztwór wzorcowy w odniesieniu do SRM z NIST Zn(NO3)2 w HNO3 0,5 mol/l 1000 mg/l Zn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Certipur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®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119806.0100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100ml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16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cyny chlorek (II) </w:t>
            </w:r>
            <w:proofErr w:type="spellStart"/>
            <w:r>
              <w:rPr>
                <w:rFonts w:ascii="Arial" w:hAnsi="Arial" w:cs="Arial"/>
              </w:rPr>
              <w:t>dihydrat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do analizy (max. 0,000001%Hg) EMSURE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107814.2500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2,5kg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17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cytrynian </w:t>
            </w:r>
            <w:proofErr w:type="spellStart"/>
            <w:r>
              <w:rPr>
                <w:rFonts w:ascii="Arial" w:hAnsi="Arial" w:cs="Arial"/>
              </w:rPr>
              <w:t>trisodowy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dihydrat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do analizy EMSURE®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ACS,ISO,Reag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Ph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Eur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106448.0500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500g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18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dichlorometan </w:t>
            </w:r>
            <w:r>
              <w:rPr>
                <w:rFonts w:ascii="Arial" w:hAnsi="Arial" w:cs="Arial"/>
                <w:sz w:val="16"/>
                <w:szCs w:val="16"/>
              </w:rPr>
              <w:t xml:space="preserve">do chromatografii gazowej ECD i FID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SupraSolv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®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106054.2500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2,5L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lastRenderedPageBreak/>
              <w:t>19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</w:rPr>
              <w:t>diwodorofosforan</w:t>
            </w:r>
            <w:proofErr w:type="spellEnd"/>
            <w:r>
              <w:rPr>
                <w:rFonts w:ascii="Arial" w:hAnsi="Arial" w:cs="Arial"/>
              </w:rPr>
              <w:t xml:space="preserve"> amonowy  </w:t>
            </w:r>
            <w:proofErr w:type="spellStart"/>
            <w:r>
              <w:rPr>
                <w:rFonts w:ascii="Arial" w:hAnsi="Arial" w:cs="Arial"/>
              </w:rPr>
              <w:t>suprapur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1014400050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50g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20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etanol absolutny </w:t>
            </w:r>
            <w:r>
              <w:rPr>
                <w:rFonts w:ascii="Arial" w:hAnsi="Arial" w:cs="Arial"/>
                <w:sz w:val="16"/>
                <w:szCs w:val="16"/>
              </w:rPr>
              <w:t xml:space="preserve">do analizy EMSURE®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ACS,ISO,Reag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Ph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Eur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100983.1000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21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etylowy alkohol 96%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159010.2500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22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</w:rPr>
              <w:t>Extran</w:t>
            </w:r>
            <w:proofErr w:type="spellEnd"/>
            <w:r>
              <w:rPr>
                <w:rFonts w:ascii="Arial" w:hAnsi="Arial" w:cs="Arial"/>
              </w:rPr>
              <w:t xml:space="preserve"> MA 01</w:t>
            </w:r>
            <w:r>
              <w:rPr>
                <w:rFonts w:ascii="Arial" w:hAnsi="Arial" w:cs="Arial"/>
                <w:sz w:val="16"/>
                <w:szCs w:val="16"/>
              </w:rPr>
              <w:t xml:space="preserve"> alkaliczny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1075552500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2,5L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23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</w:rPr>
              <w:t>Extran</w:t>
            </w:r>
            <w:proofErr w:type="spellEnd"/>
            <w:r>
              <w:rPr>
                <w:rFonts w:ascii="Arial" w:hAnsi="Arial" w:cs="Arial"/>
              </w:rPr>
              <w:t xml:space="preserve"> MA 05</w:t>
            </w:r>
            <w:r>
              <w:rPr>
                <w:rFonts w:ascii="Arial" w:hAnsi="Arial" w:cs="Arial"/>
                <w:sz w:val="16"/>
                <w:szCs w:val="16"/>
              </w:rPr>
              <w:t xml:space="preserve"> ciecz, alkaliczna, koncentrat nie zawierający fosforanów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1400002500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2,5L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24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fenol </w:t>
            </w:r>
            <w:r>
              <w:rPr>
                <w:rFonts w:ascii="Arial" w:hAnsi="Arial" w:cs="Arial"/>
                <w:sz w:val="16"/>
                <w:szCs w:val="16"/>
              </w:rPr>
              <w:t xml:space="preserve">GR do analizy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ACS,Reag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Ph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Eur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100206.0250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250g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25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Fosforany, </w:t>
            </w:r>
            <w:r>
              <w:rPr>
                <w:rFonts w:ascii="Arial" w:hAnsi="Arial" w:cs="Arial"/>
                <w:sz w:val="16"/>
                <w:szCs w:val="16"/>
              </w:rPr>
              <w:t xml:space="preserve">roztwór wzorcowy w odniesieniu do SRM z NIST KH2PO4 w H2O 1000 mg/l PO4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Certipur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®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119898.0500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500ml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26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Glin, </w:t>
            </w:r>
            <w:r>
              <w:rPr>
                <w:rFonts w:ascii="Arial" w:hAnsi="Arial" w:cs="Arial"/>
                <w:sz w:val="16"/>
                <w:szCs w:val="16"/>
              </w:rPr>
              <w:t xml:space="preserve">roztwór wzorcowy w odniesieniu do SRM z NIST Al(NO3)3 w HNO3 0,5 mol/l 1000 mg/l Al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Certipur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® 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119770.0100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27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 w:rsidRPr="00D72E49">
              <w:rPr>
                <w:rFonts w:ascii="Arial" w:hAnsi="Arial" w:cs="Arial"/>
                <w:lang w:val="en-GB"/>
              </w:rPr>
              <w:t>HCl</w:t>
            </w:r>
            <w:proofErr w:type="spellEnd"/>
            <w:r w:rsidRPr="00D72E49">
              <w:rPr>
                <w:rFonts w:ascii="Arial" w:hAnsi="Arial" w:cs="Arial"/>
                <w:lang w:val="en-GB"/>
              </w:rPr>
              <w:t xml:space="preserve"> 1mol/l (1N) </w:t>
            </w:r>
            <w:proofErr w:type="spellStart"/>
            <w:r w:rsidRPr="00D72E49">
              <w:rPr>
                <w:rFonts w:ascii="Arial" w:hAnsi="Arial" w:cs="Arial"/>
                <w:sz w:val="20"/>
                <w:szCs w:val="20"/>
                <w:lang w:val="en-GB"/>
              </w:rPr>
              <w:t>Titripur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109057.1000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1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28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 w:rsidRPr="00D72E49">
              <w:rPr>
                <w:rFonts w:ascii="Arial" w:hAnsi="Arial" w:cs="Arial"/>
                <w:lang w:val="en-GB"/>
              </w:rPr>
              <w:t>HCl</w:t>
            </w:r>
            <w:proofErr w:type="spellEnd"/>
            <w:r w:rsidRPr="00D72E49">
              <w:rPr>
                <w:rFonts w:ascii="Arial" w:hAnsi="Arial" w:cs="Arial"/>
                <w:lang w:val="en-GB"/>
              </w:rPr>
              <w:t xml:space="preserve"> 2 </w:t>
            </w:r>
            <w:proofErr w:type="spellStart"/>
            <w:r w:rsidRPr="00D72E49">
              <w:rPr>
                <w:rFonts w:ascii="Arial" w:hAnsi="Arial" w:cs="Arial"/>
                <w:lang w:val="en-GB"/>
              </w:rPr>
              <w:t>mol</w:t>
            </w:r>
            <w:proofErr w:type="spellEnd"/>
            <w:r w:rsidRPr="00D72E49">
              <w:rPr>
                <w:rFonts w:ascii="Arial" w:hAnsi="Arial" w:cs="Arial"/>
                <w:lang w:val="en-GB"/>
              </w:rPr>
              <w:t xml:space="preserve">/l (2N) </w:t>
            </w:r>
            <w:proofErr w:type="spellStart"/>
            <w:r w:rsidRPr="00D72E49">
              <w:rPr>
                <w:rFonts w:ascii="Arial" w:hAnsi="Arial" w:cs="Arial"/>
                <w:sz w:val="20"/>
                <w:szCs w:val="20"/>
                <w:lang w:val="en-GB"/>
              </w:rPr>
              <w:t>Titripur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109063.1000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29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rPr>
                <w:rFonts w:ascii="Czcionka tekstu podstawowego" w:hAnsi="Czcionka tekstu podstawowego"/>
                <w:sz w:val="24"/>
                <w:szCs w:val="24"/>
                <w:lang w:val="en-GB"/>
              </w:rPr>
            </w:pPr>
            <w:r w:rsidRPr="00D72E49">
              <w:rPr>
                <w:rFonts w:ascii="Czcionka tekstu podstawowego" w:hAnsi="Czcionka tekstu podstawowego"/>
                <w:lang w:val="en-GB"/>
              </w:rPr>
              <w:t xml:space="preserve">HEPES, </w:t>
            </w:r>
            <w:r w:rsidRPr="00D72E49">
              <w:rPr>
                <w:rFonts w:ascii="Czcionka tekstu podstawowego" w:hAnsi="Czcionka tekstu podstawowego"/>
                <w:sz w:val="16"/>
                <w:szCs w:val="16"/>
                <w:lang w:val="en-GB"/>
              </w:rPr>
              <w:t>Free Acid, ULTROL</w:t>
            </w:r>
            <w:r w:rsidRPr="00D72E49">
              <w:rPr>
                <w:rFonts w:ascii="Czcionka tekstu podstawowego" w:hAnsi="Czcionka tekstu podstawowego"/>
                <w:sz w:val="16"/>
                <w:szCs w:val="16"/>
                <w:vertAlign w:val="superscript"/>
                <w:lang w:val="en-GB"/>
              </w:rPr>
              <w:t>®</w:t>
            </w:r>
            <w:r w:rsidRPr="00D72E49">
              <w:rPr>
                <w:rFonts w:ascii="Czcionka tekstu podstawowego" w:hAnsi="Czcionka tekstu podstawowego"/>
                <w:sz w:val="16"/>
                <w:szCs w:val="16"/>
                <w:lang w:val="en-GB"/>
              </w:rPr>
              <w:t xml:space="preserve"> Grade - CAS 7365-45-9 - </w:t>
            </w:r>
            <w:proofErr w:type="spellStart"/>
            <w:r w:rsidRPr="00D72E49">
              <w:rPr>
                <w:rFonts w:ascii="Czcionka tekstu podstawowego" w:hAnsi="Czcionka tekstu podstawowego"/>
                <w:sz w:val="16"/>
                <w:szCs w:val="16"/>
                <w:lang w:val="en-GB"/>
              </w:rPr>
              <w:t>Calbiochem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391338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30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</w:rPr>
              <w:t>heptamolibdenian</w:t>
            </w:r>
            <w:proofErr w:type="spellEnd"/>
            <w:r>
              <w:rPr>
                <w:rFonts w:ascii="Arial" w:hAnsi="Arial" w:cs="Arial"/>
              </w:rPr>
              <w:t xml:space="preserve"> amonowy </w:t>
            </w:r>
            <w:proofErr w:type="spellStart"/>
            <w:r>
              <w:rPr>
                <w:rFonts w:ascii="Arial" w:hAnsi="Arial" w:cs="Arial"/>
              </w:rPr>
              <w:t>tetrahydrat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GR do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analzy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ACS,ISO,Reag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Ph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Eur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101182.0250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250g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3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31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izooktan </w:t>
            </w:r>
            <w:r>
              <w:rPr>
                <w:rFonts w:ascii="Arial" w:hAnsi="Arial" w:cs="Arial"/>
                <w:sz w:val="16"/>
                <w:szCs w:val="16"/>
              </w:rPr>
              <w:t xml:space="preserve">do chromatografii gazowej ECD i FID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SupraSolv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®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115440.1000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32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Jon amonowy, </w:t>
            </w:r>
            <w:r>
              <w:rPr>
                <w:rFonts w:ascii="Arial" w:hAnsi="Arial" w:cs="Arial"/>
                <w:sz w:val="16"/>
                <w:szCs w:val="16"/>
              </w:rPr>
              <w:t xml:space="preserve">roztwór wzorcowy w odniesieniu do SRM z NIST NH4Cl w H2O 1000 mg/l NH4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Certipur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®  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119812.0500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500ml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33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Kadm</w:t>
            </w:r>
            <w:r>
              <w:rPr>
                <w:rFonts w:ascii="Arial" w:hAnsi="Arial" w:cs="Arial"/>
                <w:sz w:val="20"/>
                <w:szCs w:val="20"/>
              </w:rPr>
              <w:t>, r</w:t>
            </w:r>
            <w:r>
              <w:rPr>
                <w:rFonts w:ascii="Arial" w:hAnsi="Arial" w:cs="Arial"/>
                <w:sz w:val="16"/>
                <w:szCs w:val="16"/>
              </w:rPr>
              <w:t xml:space="preserve">oztwór wzorcowy w odniesieniu do SRM z NIST Cd(NO3)2 w HNO3 0,5 mol/l 1000 mg/l Cd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Certipur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®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119777.0100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100ml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34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Kobalt, </w:t>
            </w:r>
            <w:r>
              <w:rPr>
                <w:rFonts w:ascii="Arial" w:hAnsi="Arial" w:cs="Arial"/>
                <w:sz w:val="16"/>
                <w:szCs w:val="16"/>
              </w:rPr>
              <w:t xml:space="preserve">roztwór mianowany w odniesieniu na SRM z NIST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Co(NO3)2 w HNO3 0,5 mol/l 1000 mg/l Co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Certipur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® 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119785.0100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100ml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lastRenderedPageBreak/>
              <w:t>35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Krzem, </w:t>
            </w:r>
            <w:r>
              <w:rPr>
                <w:rFonts w:ascii="Arial" w:hAnsi="Arial" w:cs="Arial"/>
                <w:sz w:val="16"/>
                <w:szCs w:val="16"/>
              </w:rPr>
              <w:t xml:space="preserve">roztwór wzorcowy w odniesieniu do SRM z NIST SiO2 w NaOH 0,5 mol/l 1000 mg/l Si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Certipur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® 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170236.0500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500ml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36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kwas askorbinowy </w:t>
            </w:r>
            <w:r>
              <w:rPr>
                <w:rFonts w:ascii="Arial" w:hAnsi="Arial" w:cs="Arial"/>
                <w:sz w:val="16"/>
                <w:szCs w:val="16"/>
              </w:rPr>
              <w:t xml:space="preserve">do analizy EMSURE®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ACS,ISO,Reag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Ph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Eur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100468.0100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146CF2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37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kwas azotowy (V) HNO3 65% </w:t>
            </w:r>
            <w:proofErr w:type="spellStart"/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uprapur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100441.1000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38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kwas azotowy 65% </w:t>
            </w:r>
            <w:r>
              <w:rPr>
                <w:rFonts w:ascii="Arial" w:hAnsi="Arial" w:cs="Arial"/>
                <w:sz w:val="20"/>
                <w:szCs w:val="20"/>
              </w:rPr>
              <w:t>ULTRAPUR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101518.0500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39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kwas azotowy HNO3 69%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Tracepur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115187.1000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40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2E49">
              <w:rPr>
                <w:rFonts w:ascii="Arial" w:hAnsi="Arial" w:cs="Arial"/>
                <w:lang w:val="en-GB"/>
              </w:rPr>
              <w:t>kwas</w:t>
            </w:r>
            <w:proofErr w:type="spellEnd"/>
            <w:r w:rsidRPr="00D72E49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D72E49">
              <w:rPr>
                <w:rFonts w:ascii="Arial" w:hAnsi="Arial" w:cs="Arial"/>
                <w:lang w:val="en-GB"/>
              </w:rPr>
              <w:t>borowy</w:t>
            </w:r>
            <w:proofErr w:type="spellEnd"/>
            <w:r w:rsidRPr="00D72E49">
              <w:rPr>
                <w:rFonts w:ascii="Arial" w:hAnsi="Arial" w:cs="Arial"/>
                <w:lang w:val="en-GB"/>
              </w:rPr>
              <w:t xml:space="preserve"> </w:t>
            </w:r>
            <w:r w:rsidRPr="00D72E49">
              <w:rPr>
                <w:rFonts w:ascii="Arial" w:hAnsi="Arial" w:cs="Arial"/>
                <w:sz w:val="16"/>
                <w:szCs w:val="16"/>
                <w:lang w:val="en-GB"/>
              </w:rPr>
              <w:t xml:space="preserve">do </w:t>
            </w:r>
            <w:proofErr w:type="spellStart"/>
            <w:r w:rsidRPr="00D72E49">
              <w:rPr>
                <w:rFonts w:ascii="Arial" w:hAnsi="Arial" w:cs="Arial"/>
                <w:sz w:val="16"/>
                <w:szCs w:val="16"/>
                <w:lang w:val="en-GB"/>
              </w:rPr>
              <w:t>analizy</w:t>
            </w:r>
            <w:proofErr w:type="spellEnd"/>
            <w:r w:rsidRPr="00D72E49">
              <w:rPr>
                <w:rFonts w:ascii="Arial" w:hAnsi="Arial" w:cs="Arial"/>
                <w:sz w:val="16"/>
                <w:szCs w:val="16"/>
                <w:lang w:val="en-GB"/>
              </w:rPr>
              <w:t xml:space="preserve"> EMSURE® </w:t>
            </w:r>
            <w:proofErr w:type="spellStart"/>
            <w:r w:rsidRPr="00D72E49">
              <w:rPr>
                <w:rFonts w:ascii="Arial" w:hAnsi="Arial" w:cs="Arial"/>
                <w:sz w:val="16"/>
                <w:szCs w:val="16"/>
                <w:lang w:val="en-GB"/>
              </w:rPr>
              <w:t>ACS,ISO,Reag</w:t>
            </w:r>
            <w:proofErr w:type="spellEnd"/>
            <w:r w:rsidRPr="00D72E49">
              <w:rPr>
                <w:rFonts w:ascii="Arial" w:hAnsi="Arial" w:cs="Arial"/>
                <w:sz w:val="16"/>
                <w:szCs w:val="16"/>
                <w:lang w:val="en-GB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Ph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Eur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100165.0500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500g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41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Kwas chlorowodorowy</w:t>
            </w:r>
            <w:r>
              <w:rPr>
                <w:rFonts w:ascii="Arial" w:hAnsi="Arial" w:cs="Arial"/>
                <w:sz w:val="16"/>
                <w:szCs w:val="16"/>
              </w:rPr>
              <w:t xml:space="preserve"> dymiący 37% </w:t>
            </w:r>
            <w:r>
              <w:rPr>
                <w:rFonts w:ascii="Arial" w:hAnsi="Arial" w:cs="Arial"/>
                <w:sz w:val="20"/>
                <w:szCs w:val="20"/>
              </w:rPr>
              <w:t xml:space="preserve">do analizy EMSURE®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ACS,ISO,Reag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Eur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100317.1000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42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kwas </w:t>
            </w:r>
            <w:proofErr w:type="spellStart"/>
            <w:r>
              <w:rPr>
                <w:rFonts w:ascii="Arial" w:hAnsi="Arial" w:cs="Arial"/>
              </w:rPr>
              <w:t>dichloroizocyjanurowy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sól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disodowa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dihydrat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GR do analizy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110888.0100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100g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43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kwas fluorowodorowy 38-40% </w:t>
            </w:r>
            <w:r>
              <w:rPr>
                <w:rFonts w:ascii="Arial" w:hAnsi="Arial" w:cs="Arial"/>
                <w:sz w:val="16"/>
                <w:szCs w:val="16"/>
              </w:rPr>
              <w:t>ekstra czysty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100337.1000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44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kwas fluorowodorowy 40% </w:t>
            </w:r>
            <w:proofErr w:type="spellStart"/>
            <w:r>
              <w:rPr>
                <w:rFonts w:ascii="Arial" w:hAnsi="Arial" w:cs="Arial"/>
              </w:rPr>
              <w:t>Suprapur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100335.0500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500ml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45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kwas nadchlorowy 70%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Suprapur</w:t>
            </w:r>
            <w:proofErr w:type="spellEnd"/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100517.0250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250ml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46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kwas octowy 100% (lodowaty)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Suprapur</w:t>
            </w:r>
            <w:proofErr w:type="spellEnd"/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100066.1000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47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kwas ortofosforowy 85% </w:t>
            </w:r>
            <w:proofErr w:type="spellStart"/>
            <w:r>
              <w:rPr>
                <w:rFonts w:ascii="Arial" w:hAnsi="Arial" w:cs="Arial"/>
              </w:rPr>
              <w:t>Suprapur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1005521.1000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48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kwas siarkowy 96%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Suprapur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100714.1000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49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kwas siarkowy 98% </w:t>
            </w:r>
            <w:r>
              <w:rPr>
                <w:rFonts w:ascii="Arial" w:hAnsi="Arial" w:cs="Arial"/>
                <w:sz w:val="16"/>
                <w:szCs w:val="16"/>
              </w:rPr>
              <w:t>do analizy EMSURE®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112080.1000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1L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50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Kwas solny 0,1 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Titrisol</w:t>
            </w:r>
            <w:proofErr w:type="spellEnd"/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109973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ampułka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51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kwas solny 30%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Suprapur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®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100318.1000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52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kwas solny dymiący 37% </w:t>
            </w:r>
            <w:r>
              <w:rPr>
                <w:rFonts w:ascii="Arial" w:hAnsi="Arial" w:cs="Arial"/>
                <w:sz w:val="16"/>
                <w:szCs w:val="16"/>
              </w:rPr>
              <w:t>do analizy max 0,001ppm Hg EMSURE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113386.2500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2,5L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53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kwas solny HCl 30%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Suprapur</w:t>
            </w:r>
            <w:proofErr w:type="spellEnd"/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1003181000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54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Magnez</w:t>
            </w:r>
            <w:r>
              <w:rPr>
                <w:rFonts w:ascii="Arial" w:hAnsi="Arial" w:cs="Arial"/>
                <w:sz w:val="16"/>
                <w:szCs w:val="16"/>
              </w:rPr>
              <w:t xml:space="preserve">, roztwór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wzorcowyw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odniesieniu do SRM z NIST Mg(NO</w:t>
            </w:r>
            <w:r>
              <w:rPr>
                <w:rFonts w:ascii="Cambria Math" w:hAnsi="Cambria Math" w:cs="Cambria Math"/>
                <w:sz w:val="16"/>
                <w:szCs w:val="16"/>
              </w:rPr>
              <w:t>₃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Cambria Math" w:hAnsi="Cambria Math" w:cs="Cambria Math"/>
                <w:sz w:val="16"/>
                <w:szCs w:val="16"/>
              </w:rPr>
              <w:t>₂</w:t>
            </w:r>
            <w:r>
              <w:rPr>
                <w:rFonts w:ascii="Arial" w:hAnsi="Arial" w:cs="Arial"/>
                <w:sz w:val="16"/>
                <w:szCs w:val="16"/>
              </w:rPr>
              <w:t xml:space="preserve"> w HNO</w:t>
            </w:r>
            <w:r>
              <w:rPr>
                <w:rFonts w:ascii="Cambria Math" w:hAnsi="Cambria Math" w:cs="Cambria Math"/>
                <w:sz w:val="16"/>
                <w:szCs w:val="16"/>
              </w:rPr>
              <w:t>₃</w:t>
            </w:r>
            <w:r>
              <w:rPr>
                <w:rFonts w:ascii="Arial" w:hAnsi="Arial" w:cs="Arial"/>
                <w:sz w:val="16"/>
                <w:szCs w:val="16"/>
              </w:rPr>
              <w:t xml:space="preserve"> 0,5 mol/l 1000 mg/l Mg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Certipur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®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1197880100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55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Mangan, </w:t>
            </w:r>
            <w:r>
              <w:rPr>
                <w:rFonts w:ascii="Arial" w:hAnsi="Arial" w:cs="Arial"/>
                <w:sz w:val="16"/>
                <w:szCs w:val="16"/>
              </w:rPr>
              <w:t xml:space="preserve">roztwór wzorcowy w odniesieniu do SRM z NIST Mn(NO3)2 w HNO3 0,5 mol/l 1000 mg/l Mn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Certipur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®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119789.0100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56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metanol </w:t>
            </w:r>
            <w:r>
              <w:rPr>
                <w:rFonts w:ascii="Arial" w:hAnsi="Arial" w:cs="Arial"/>
                <w:sz w:val="16"/>
                <w:szCs w:val="16"/>
              </w:rPr>
              <w:t xml:space="preserve">czystość gradientowa do chromatografii cieczowej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LiChrosolv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®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Reag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Ph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Eur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106007.2500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2,5L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57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metanol do LC-MS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1.06035.2500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2,5L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58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miedź drobny proszek </w:t>
            </w:r>
            <w:r>
              <w:rPr>
                <w:rFonts w:ascii="Arial" w:hAnsi="Arial" w:cs="Arial"/>
                <w:sz w:val="16"/>
                <w:szCs w:val="16"/>
              </w:rPr>
              <w:t xml:space="preserve">rozmiar cząstek &lt;63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mcg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(&gt;230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mesh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ASTM) EMSURE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102703.1000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1kg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49" w:rsidRPr="00D72E49" w:rsidRDefault="00D72E49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2E49" w:rsidRPr="00D72E49" w:rsidTr="00D72E49">
        <w:trPr>
          <w:trHeight w:val="296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59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Miedź,</w:t>
            </w:r>
            <w:r>
              <w:rPr>
                <w:rFonts w:ascii="Arial" w:hAnsi="Arial" w:cs="Arial"/>
                <w:sz w:val="16"/>
                <w:szCs w:val="16"/>
              </w:rPr>
              <w:t xml:space="preserve"> roztwór wzorcowy w odniesieniu do SRM z NIST Cu(NO3)2 w HNO3 0,5 mol/l 1000 mg/l Cu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Certipur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®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119786.0100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60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N-(1Naftylo)-etylenodiamina 2HCl G</w:t>
            </w:r>
            <w:r>
              <w:rPr>
                <w:rFonts w:ascii="Arial" w:hAnsi="Arial" w:cs="Arial"/>
                <w:sz w:val="16"/>
                <w:szCs w:val="16"/>
              </w:rPr>
              <w:t>R do analizy ACS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106237.0005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5g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jc w:val="right"/>
              <w:rPr>
                <w:rFonts w:ascii="Arial" w:hAnsi="Arial" w:cs="Aria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61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n-heksan </w:t>
            </w:r>
            <w:r>
              <w:rPr>
                <w:rFonts w:ascii="Arial" w:hAnsi="Arial" w:cs="Arial"/>
                <w:sz w:val="16"/>
                <w:szCs w:val="16"/>
              </w:rPr>
              <w:t xml:space="preserve">do chromatografii gazowej ECD i FID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SupraSolv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®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104371.2500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2,5L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jc w:val="right"/>
              <w:rPr>
                <w:rFonts w:ascii="Arial" w:hAnsi="Arial" w:cs="Aria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62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Nikiel, </w:t>
            </w:r>
            <w:r>
              <w:rPr>
                <w:rFonts w:ascii="Arial" w:hAnsi="Arial" w:cs="Arial"/>
                <w:sz w:val="16"/>
                <w:szCs w:val="16"/>
              </w:rPr>
              <w:t xml:space="preserve">roztwór wzorcowy w odniesieniu do SRM z NIST Ni(NO3)2 w HNO3 0,5 mol/l 1000 mg/l Ni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Certipur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®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119792.0100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jc w:val="right"/>
              <w:rPr>
                <w:rFonts w:ascii="Arial" w:hAnsi="Arial" w:cs="Aria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63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</w:rPr>
              <w:t>nitroprusydek</w:t>
            </w:r>
            <w:proofErr w:type="spellEnd"/>
            <w:r>
              <w:rPr>
                <w:rFonts w:ascii="Arial" w:hAnsi="Arial" w:cs="Arial"/>
              </w:rPr>
              <w:t xml:space="preserve"> sodowy </w:t>
            </w:r>
            <w:proofErr w:type="spellStart"/>
            <w:r>
              <w:rPr>
                <w:rFonts w:ascii="Arial" w:hAnsi="Arial" w:cs="Arial"/>
              </w:rPr>
              <w:t>dihydrat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pentacyjanonitrozylożelazian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(III)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disodowy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dihydrat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) GR do analizy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ACS,Reag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Ph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Eur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106541.0025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25g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jc w:val="right"/>
              <w:rPr>
                <w:rFonts w:ascii="Arial" w:hAnsi="Arial" w:cs="Aria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64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Ołów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roztwór wzorcowy w odniesieniu do SRM z NIST Pb(NO3)2 w HNO3 0,5 mol/l 1000 mg/l Pb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Certipur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® 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119776.0100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100ml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jc w:val="right"/>
              <w:rPr>
                <w:rFonts w:ascii="Arial" w:hAnsi="Arial" w:cs="Aria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65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perhydrol 30%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Suprapur</w:t>
            </w:r>
            <w:proofErr w:type="spellEnd"/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107298.0250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250ml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jc w:val="right"/>
              <w:rPr>
                <w:rFonts w:ascii="Arial" w:hAnsi="Arial" w:cs="Aria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66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</w:rPr>
              <w:t>peroksodisiarczan</w:t>
            </w:r>
            <w:proofErr w:type="spellEnd"/>
            <w:r>
              <w:rPr>
                <w:rFonts w:ascii="Arial" w:hAnsi="Arial" w:cs="Arial"/>
              </w:rPr>
              <w:t xml:space="preserve"> potasowy </w:t>
            </w:r>
            <w:r>
              <w:rPr>
                <w:rFonts w:ascii="Arial" w:hAnsi="Arial" w:cs="Arial"/>
                <w:sz w:val="16"/>
                <w:szCs w:val="16"/>
              </w:rPr>
              <w:t>do analizy EMSURE®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105091.0250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250g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jc w:val="right"/>
              <w:rPr>
                <w:rFonts w:ascii="Arial" w:hAnsi="Arial" w:cs="Aria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67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</w:rPr>
              <w:t>peroksodisiarczan</w:t>
            </w:r>
            <w:proofErr w:type="spellEnd"/>
            <w:r>
              <w:rPr>
                <w:rFonts w:ascii="Arial" w:hAnsi="Arial" w:cs="Arial"/>
              </w:rPr>
              <w:t xml:space="preserve"> sodowy </w:t>
            </w:r>
            <w:r>
              <w:rPr>
                <w:rFonts w:ascii="Arial" w:hAnsi="Arial" w:cs="Arial"/>
                <w:sz w:val="16"/>
                <w:szCs w:val="16"/>
              </w:rPr>
              <w:t>do analizy EMSURE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106609.1000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1kg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jc w:val="right"/>
              <w:rPr>
                <w:rFonts w:ascii="Arial" w:hAnsi="Arial" w:cs="Aria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68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Potas</w:t>
            </w:r>
            <w:r>
              <w:rPr>
                <w:rFonts w:ascii="Arial" w:hAnsi="Arial" w:cs="Arial"/>
                <w:sz w:val="16"/>
                <w:szCs w:val="16"/>
              </w:rPr>
              <w:t>, roztwór wzorcowy w odniesieniu do SRM z NIST KNO</w:t>
            </w:r>
            <w:r>
              <w:rPr>
                <w:rFonts w:ascii="Cambria Math" w:hAnsi="Cambria Math" w:cs="Cambria Math"/>
                <w:sz w:val="16"/>
                <w:szCs w:val="16"/>
              </w:rPr>
              <w:t>₃</w:t>
            </w:r>
            <w:r>
              <w:rPr>
                <w:rFonts w:ascii="Arial" w:hAnsi="Arial" w:cs="Arial"/>
                <w:sz w:val="16"/>
                <w:szCs w:val="16"/>
              </w:rPr>
              <w:t xml:space="preserve"> w HNO</w:t>
            </w:r>
            <w:r>
              <w:rPr>
                <w:rFonts w:ascii="Cambria Math" w:hAnsi="Cambria Math" w:cs="Cambria Math"/>
                <w:sz w:val="16"/>
                <w:szCs w:val="16"/>
              </w:rPr>
              <w:t>₃</w:t>
            </w:r>
            <w:r>
              <w:rPr>
                <w:rFonts w:ascii="Arial" w:hAnsi="Arial" w:cs="Arial"/>
                <w:sz w:val="16"/>
                <w:szCs w:val="16"/>
              </w:rPr>
              <w:t xml:space="preserve"> 0.5 mol/l 1000 mg/l K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Certipur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®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1702300100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100ml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jc w:val="right"/>
              <w:rPr>
                <w:rFonts w:ascii="Arial" w:hAnsi="Arial" w:cs="Aria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69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 w:rsidRPr="00D72E49">
              <w:rPr>
                <w:rFonts w:ascii="Arial" w:hAnsi="Arial" w:cs="Arial"/>
                <w:lang w:val="en-GB"/>
              </w:rPr>
              <w:t>potasu</w:t>
            </w:r>
            <w:proofErr w:type="spellEnd"/>
            <w:r w:rsidRPr="00D72E49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D72E49">
              <w:rPr>
                <w:rFonts w:ascii="Arial" w:hAnsi="Arial" w:cs="Arial"/>
                <w:lang w:val="en-GB"/>
              </w:rPr>
              <w:t>jodek</w:t>
            </w:r>
            <w:proofErr w:type="spellEnd"/>
            <w:r w:rsidRPr="00D72E49">
              <w:rPr>
                <w:rFonts w:ascii="Arial" w:hAnsi="Arial" w:cs="Arial"/>
                <w:lang w:val="en-GB"/>
              </w:rPr>
              <w:t xml:space="preserve"> </w:t>
            </w:r>
            <w:r w:rsidRPr="00D72E49">
              <w:rPr>
                <w:rFonts w:ascii="Arial" w:hAnsi="Arial" w:cs="Arial"/>
                <w:sz w:val="16"/>
                <w:szCs w:val="16"/>
                <w:lang w:val="en-GB"/>
              </w:rPr>
              <w:t xml:space="preserve">EMSURE, ISO </w:t>
            </w:r>
            <w:proofErr w:type="spellStart"/>
            <w:r w:rsidRPr="00D72E49">
              <w:rPr>
                <w:rFonts w:ascii="Arial" w:hAnsi="Arial" w:cs="Arial"/>
                <w:sz w:val="16"/>
                <w:szCs w:val="16"/>
                <w:lang w:val="en-GB"/>
              </w:rPr>
              <w:t>reag</w:t>
            </w:r>
            <w:proofErr w:type="spellEnd"/>
            <w:r w:rsidRPr="00D72E49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72E49">
              <w:rPr>
                <w:rFonts w:ascii="Arial" w:hAnsi="Arial" w:cs="Arial"/>
                <w:sz w:val="16"/>
                <w:szCs w:val="16"/>
                <w:lang w:val="en-GB"/>
              </w:rPr>
              <w:t>Ph</w:t>
            </w:r>
            <w:proofErr w:type="spellEnd"/>
            <w:r w:rsidRPr="00D72E49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72E49">
              <w:rPr>
                <w:rFonts w:ascii="Arial" w:hAnsi="Arial" w:cs="Arial"/>
                <w:sz w:val="16"/>
                <w:szCs w:val="16"/>
                <w:lang w:val="en-GB"/>
              </w:rPr>
              <w:t>Eur</w:t>
            </w:r>
            <w:proofErr w:type="spellEnd"/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105043.0500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500g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jc w:val="right"/>
              <w:rPr>
                <w:rFonts w:ascii="Arial" w:hAnsi="Arial" w:cs="Aria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70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Rtęć, </w:t>
            </w:r>
            <w:r>
              <w:rPr>
                <w:rFonts w:ascii="Arial" w:hAnsi="Arial" w:cs="Arial"/>
                <w:sz w:val="16"/>
                <w:szCs w:val="16"/>
              </w:rPr>
              <w:t>roztwór wzorcowy w odniesieniu do SRM z NIST Hg(NO</w:t>
            </w:r>
            <w:r>
              <w:rPr>
                <w:rFonts w:ascii="Arial" w:hAnsi="Arial" w:cs="Arial"/>
                <w:sz w:val="16"/>
                <w:szCs w:val="16"/>
                <w:vertAlign w:val="subscript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  <w:vertAlign w:val="subscript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 xml:space="preserve">  HNO</w:t>
            </w:r>
            <w:r>
              <w:rPr>
                <w:rFonts w:ascii="Arial" w:hAnsi="Arial" w:cs="Arial"/>
                <w:sz w:val="16"/>
                <w:szCs w:val="16"/>
                <w:vertAlign w:val="subscript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 xml:space="preserve"> 2mol/l 100mg/l Hg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Certipur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®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170226.0100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jc w:val="right"/>
              <w:rPr>
                <w:rFonts w:ascii="Arial" w:hAnsi="Arial" w:cs="Aria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71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 xml:space="preserve">Sód, </w:t>
            </w:r>
            <w:r>
              <w:rPr>
                <w:rFonts w:ascii="Arial" w:hAnsi="Arial" w:cs="Arial"/>
                <w:sz w:val="16"/>
                <w:szCs w:val="16"/>
              </w:rPr>
              <w:t xml:space="preserve">roztwór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wzorcowyw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odniesieniu do SRM z NIST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NaNO</w:t>
            </w:r>
            <w:proofErr w:type="spellEnd"/>
            <w:r>
              <w:rPr>
                <w:rFonts w:ascii="Cambria Math" w:hAnsi="Cambria Math" w:cs="Cambria Math"/>
                <w:sz w:val="16"/>
                <w:szCs w:val="16"/>
              </w:rPr>
              <w:t>₃</w:t>
            </w:r>
            <w:r>
              <w:rPr>
                <w:rFonts w:ascii="Arial" w:hAnsi="Arial" w:cs="Arial"/>
                <w:sz w:val="16"/>
                <w:szCs w:val="16"/>
              </w:rPr>
              <w:t xml:space="preserve"> w HNO</w:t>
            </w:r>
            <w:r>
              <w:rPr>
                <w:rFonts w:ascii="Cambria Math" w:hAnsi="Cambria Math" w:cs="Cambria Math"/>
                <w:sz w:val="16"/>
                <w:szCs w:val="16"/>
              </w:rPr>
              <w:t>₃</w:t>
            </w:r>
            <w:r>
              <w:rPr>
                <w:rFonts w:ascii="Arial" w:hAnsi="Arial" w:cs="Arial"/>
                <w:sz w:val="16"/>
                <w:szCs w:val="16"/>
              </w:rPr>
              <w:t xml:space="preserve"> 0.5 mol/l 1000 mg/l Na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Certipur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®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1702380100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jc w:val="right"/>
              <w:rPr>
                <w:rFonts w:ascii="Arial" w:hAnsi="Arial" w:cs="Aria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72</w:t>
            </w:r>
          </w:p>
        </w:tc>
        <w:tc>
          <w:tcPr>
            <w:tcW w:w="4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stront, </w:t>
            </w:r>
            <w:r>
              <w:rPr>
                <w:rFonts w:ascii="Arial" w:hAnsi="Arial" w:cs="Arial"/>
                <w:sz w:val="16"/>
                <w:szCs w:val="16"/>
              </w:rPr>
              <w:t xml:space="preserve">roztwór mianowany w odniesieniu na SRM z NIST Sr(NO3)2 w HNO3 2-3% 1000 mg/l Sr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Certipur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® 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170354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jc w:val="right"/>
              <w:rPr>
                <w:rFonts w:ascii="Arial" w:hAnsi="Arial" w:cs="Aria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73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</w:rPr>
              <w:t>sulfanilamid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GR do analizy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Reag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Ph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Eur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111799.0100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100g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jc w:val="right"/>
              <w:rPr>
                <w:rFonts w:ascii="Arial" w:hAnsi="Arial" w:cs="Aria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74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Tlenek glinowy 90 </w:t>
            </w:r>
            <w:r>
              <w:rPr>
                <w:rFonts w:ascii="Arial" w:hAnsi="Arial" w:cs="Arial"/>
                <w:sz w:val="16"/>
                <w:szCs w:val="16"/>
              </w:rPr>
              <w:t xml:space="preserve">standaryzowany do chromatograficznej analizy adsorpcyjnej według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Brockmanna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101097.5000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5kg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jc w:val="right"/>
              <w:rPr>
                <w:rFonts w:ascii="Arial" w:hAnsi="Arial" w:cs="Aria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75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tlenek lantanu (III) </w:t>
            </w:r>
            <w:r>
              <w:rPr>
                <w:rFonts w:ascii="Arial" w:hAnsi="Arial" w:cs="Arial"/>
                <w:sz w:val="16"/>
                <w:szCs w:val="16"/>
              </w:rPr>
              <w:t>do spektroskopii absorpcji atomowej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110982.0025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25g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jc w:val="right"/>
              <w:rPr>
                <w:rFonts w:ascii="Arial" w:hAnsi="Arial" w:cs="Aria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76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tlenek winian potasu i antymonu(III) </w:t>
            </w:r>
            <w:proofErr w:type="spellStart"/>
            <w:r>
              <w:rPr>
                <w:rFonts w:ascii="Arial" w:hAnsi="Arial" w:cs="Arial"/>
              </w:rPr>
              <w:t>trihydrat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ekstra czysty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108092.0250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250g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jc w:val="right"/>
              <w:rPr>
                <w:rFonts w:ascii="Arial" w:hAnsi="Arial" w:cs="Aria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Wapń,</w:t>
            </w:r>
            <w:r>
              <w:rPr>
                <w:rFonts w:ascii="Arial" w:hAnsi="Arial" w:cs="Arial"/>
                <w:sz w:val="16"/>
                <w:szCs w:val="16"/>
              </w:rPr>
              <w:t xml:space="preserve"> roztwór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wzorcowyw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odniesieniu do SRM z NIST Ca(NO</w:t>
            </w:r>
            <w:r>
              <w:rPr>
                <w:rFonts w:ascii="Cambria Math" w:hAnsi="Cambria Math" w:cs="Cambria Math"/>
                <w:sz w:val="16"/>
                <w:szCs w:val="16"/>
              </w:rPr>
              <w:t>₃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Cambria Math" w:hAnsi="Cambria Math" w:cs="Cambria Math"/>
                <w:sz w:val="16"/>
                <w:szCs w:val="16"/>
              </w:rPr>
              <w:t>₂</w:t>
            </w:r>
            <w:r>
              <w:rPr>
                <w:rFonts w:ascii="Arial" w:hAnsi="Arial" w:cs="Arial"/>
                <w:sz w:val="16"/>
                <w:szCs w:val="16"/>
              </w:rPr>
              <w:t xml:space="preserve"> w HNO</w:t>
            </w:r>
            <w:r>
              <w:rPr>
                <w:rFonts w:ascii="Cambria Math" w:hAnsi="Cambria Math" w:cs="Cambria Math"/>
                <w:sz w:val="16"/>
                <w:szCs w:val="16"/>
              </w:rPr>
              <w:t>₃</w:t>
            </w:r>
            <w:r>
              <w:rPr>
                <w:rFonts w:ascii="Arial" w:hAnsi="Arial" w:cs="Arial"/>
                <w:sz w:val="16"/>
                <w:szCs w:val="16"/>
              </w:rPr>
              <w:t xml:space="preserve"> 0,5 mol/l 1000 mg/l Ca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Certipur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®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119778.0100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100ml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jc w:val="right"/>
              <w:rPr>
                <w:rFonts w:ascii="Arial" w:hAnsi="Arial" w:cs="Aria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woda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115333.1000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jc w:val="right"/>
              <w:rPr>
                <w:rFonts w:ascii="Arial" w:hAnsi="Arial" w:cs="Aria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wodorotlenek sodowy monohydrat </w:t>
            </w:r>
            <w:r>
              <w:rPr>
                <w:rFonts w:ascii="Arial" w:hAnsi="Arial" w:cs="Arial"/>
                <w:sz w:val="16"/>
                <w:szCs w:val="16"/>
              </w:rPr>
              <w:t>SUPRAPUR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106466.0050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50g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jc w:val="right"/>
              <w:rPr>
                <w:rFonts w:ascii="Arial" w:hAnsi="Arial" w:cs="Aria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wodorotlenek sodowy </w:t>
            </w:r>
            <w:r>
              <w:rPr>
                <w:rFonts w:ascii="Arial" w:hAnsi="Arial" w:cs="Arial"/>
                <w:sz w:val="16"/>
                <w:szCs w:val="16"/>
              </w:rPr>
              <w:t xml:space="preserve">odpowiedni do użytku jako substancja pomocnicza EMPROVE®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exp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Ph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Eur,BP,FCC,JP,NF,E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524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106482.1000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1kg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jc w:val="right"/>
              <w:rPr>
                <w:rFonts w:ascii="Arial" w:hAnsi="Arial" w:cs="Aria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żel krzemionkowy 60 </w:t>
            </w:r>
            <w:r>
              <w:rPr>
                <w:rFonts w:ascii="Arial" w:hAnsi="Arial" w:cs="Arial"/>
                <w:sz w:val="16"/>
                <w:szCs w:val="16"/>
              </w:rPr>
              <w:t xml:space="preserve">63-200mcg 70-230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mesh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ASTM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107734.1000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1kg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jc w:val="right"/>
              <w:rPr>
                <w:rFonts w:ascii="Arial" w:hAnsi="Arial" w:cs="Arial"/>
              </w:rPr>
            </w:pPr>
          </w:p>
        </w:tc>
      </w:tr>
      <w:tr w:rsidR="00D72E49" w:rsidRPr="00D72E49" w:rsidTr="00D72E49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E49" w:rsidRPr="003A207A" w:rsidRDefault="00D72E49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Żelazo,</w:t>
            </w:r>
            <w:r>
              <w:rPr>
                <w:rFonts w:ascii="Arial" w:hAnsi="Arial" w:cs="Arial"/>
                <w:sz w:val="16"/>
                <w:szCs w:val="16"/>
              </w:rPr>
              <w:t xml:space="preserve"> roztwór wzorcowy w odniesieniu do SRM z NIST Fe(NO3)3 w HNO3 0,5 mol/l 1000 mg/l Fe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Certipur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® 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119781.0100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Default="00D72E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100ml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 w:rsidP="00146CF2">
            <w:pPr>
              <w:jc w:val="right"/>
              <w:rPr>
                <w:rFonts w:ascii="Arial" w:hAnsi="Arial" w:cs="Arial"/>
                <w:color w:val="000000"/>
              </w:rPr>
            </w:pPr>
            <w:r w:rsidRPr="00D72E4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E49" w:rsidRPr="00D72E49" w:rsidRDefault="00D72E49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E49" w:rsidRPr="00D72E49" w:rsidRDefault="00D72E49" w:rsidP="00CF08E1">
            <w:pPr>
              <w:jc w:val="right"/>
              <w:rPr>
                <w:rFonts w:ascii="Arial" w:hAnsi="Arial" w:cs="Arial"/>
              </w:rPr>
            </w:pPr>
          </w:p>
        </w:tc>
      </w:tr>
      <w:tr w:rsidR="00146CF2" w:rsidRPr="00D72E49" w:rsidTr="00146CF2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F2" w:rsidRPr="003A207A" w:rsidRDefault="00146CF2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F2" w:rsidRPr="005A3220" w:rsidRDefault="00146CF2" w:rsidP="00146C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21E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Etanol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, </w:t>
            </w:r>
            <w:r w:rsidRPr="005A322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absolutny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99,9% cz.d.a. (do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barwień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histologicznych)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F2" w:rsidRPr="00C53894" w:rsidRDefault="00146CF2" w:rsidP="00146C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100983.2500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F2" w:rsidRPr="00C53894" w:rsidRDefault="00146CF2" w:rsidP="00146C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2.5 dm</w:t>
            </w:r>
            <w:r w:rsidRPr="005A3220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F2" w:rsidRPr="00FA257A" w:rsidRDefault="00146CF2" w:rsidP="00146C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F2" w:rsidRPr="00D72E49" w:rsidRDefault="00146CF2" w:rsidP="00CF08E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F2" w:rsidRPr="00D72E49" w:rsidRDefault="00146CF2" w:rsidP="00CF08E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6CF2" w:rsidRPr="00D72E49" w:rsidRDefault="00146CF2" w:rsidP="00CF08E1">
            <w:pPr>
              <w:jc w:val="right"/>
              <w:rPr>
                <w:rFonts w:ascii="Arial" w:hAnsi="Arial" w:cs="Arial"/>
              </w:rPr>
            </w:pPr>
          </w:p>
        </w:tc>
      </w:tr>
      <w:tr w:rsidR="00146CF2" w:rsidRPr="003A207A" w:rsidTr="00D72E49">
        <w:trPr>
          <w:gridBefore w:val="6"/>
          <w:wBefore w:w="10513" w:type="dxa"/>
          <w:trHeight w:val="815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F2" w:rsidRPr="003A207A" w:rsidRDefault="00146CF2" w:rsidP="009400EA">
            <w:pPr>
              <w:rPr>
                <w:rFonts w:ascii="Arial" w:hAnsi="Arial" w:cs="Arial"/>
                <w:b/>
              </w:rPr>
            </w:pPr>
            <w:r w:rsidRPr="003A207A">
              <w:rPr>
                <w:rFonts w:ascii="Arial" w:hAnsi="Arial" w:cs="Arial"/>
                <w:b/>
              </w:rPr>
              <w:t>Wartość netto ogółem:</w:t>
            </w:r>
          </w:p>
          <w:p w:rsidR="00146CF2" w:rsidRPr="003A207A" w:rsidRDefault="00146CF2" w:rsidP="009400EA">
            <w:pPr>
              <w:rPr>
                <w:rFonts w:ascii="Arial" w:hAnsi="Arial" w:cs="Arial"/>
                <w:b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CF2" w:rsidRPr="003A207A" w:rsidRDefault="00146CF2" w:rsidP="009400EA">
            <w:pPr>
              <w:rPr>
                <w:rFonts w:ascii="Arial" w:hAnsi="Arial" w:cs="Arial"/>
                <w:b/>
              </w:rPr>
            </w:pPr>
            <w:r w:rsidRPr="003A207A">
              <w:rPr>
                <w:rFonts w:ascii="Arial" w:hAnsi="Arial" w:cs="Arial"/>
                <w:b/>
              </w:rPr>
              <w:t>Cena brutto ogółem:</w:t>
            </w:r>
          </w:p>
          <w:p w:rsidR="00146CF2" w:rsidRPr="003A207A" w:rsidRDefault="00146CF2" w:rsidP="009400EA">
            <w:pPr>
              <w:rPr>
                <w:rFonts w:ascii="Arial" w:hAnsi="Arial" w:cs="Arial"/>
                <w:b/>
              </w:rPr>
            </w:pPr>
          </w:p>
        </w:tc>
      </w:tr>
    </w:tbl>
    <w:p w:rsidR="009C1304" w:rsidRDefault="009C1304" w:rsidP="009C1304">
      <w:pPr>
        <w:spacing w:line="240" w:lineRule="auto"/>
        <w:ind w:left="6804" w:hanging="283"/>
        <w:rPr>
          <w:rFonts w:ascii="Arial" w:hAnsi="Arial" w:cs="Arial"/>
          <w:b/>
        </w:rPr>
      </w:pPr>
    </w:p>
    <w:p w:rsidR="009C1304" w:rsidRPr="009C1304" w:rsidRDefault="00532227" w:rsidP="006E3E61">
      <w:pPr>
        <w:spacing w:line="240" w:lineRule="auto"/>
        <w:ind w:left="6237" w:hanging="283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3A207A">
        <w:rPr>
          <w:rFonts w:ascii="Arial" w:hAnsi="Arial" w:cs="Arial"/>
        </w:rPr>
        <w:t xml:space="preserve"> </w:t>
      </w:r>
      <w:r w:rsidR="009C1304" w:rsidRPr="009C1304">
        <w:rPr>
          <w:rFonts w:ascii="Arial" w:hAnsi="Arial" w:cs="Arial"/>
        </w:rPr>
        <w:t xml:space="preserve">...................................................................                                                                              </w:t>
      </w:r>
      <w:r w:rsidR="003A207A">
        <w:rPr>
          <w:rFonts w:ascii="Arial" w:hAnsi="Arial" w:cs="Arial"/>
        </w:rPr>
        <w:t xml:space="preserve">                       </w:t>
      </w:r>
      <w:r w:rsidR="009C1304" w:rsidRPr="009C1304">
        <w:rPr>
          <w:rFonts w:ascii="Arial" w:hAnsi="Arial" w:cs="Arial"/>
        </w:rPr>
        <w:t>podpis</w:t>
      </w:r>
      <w:r w:rsidR="003A207A">
        <w:rPr>
          <w:rFonts w:ascii="Arial" w:hAnsi="Arial" w:cs="Arial"/>
        </w:rPr>
        <w:t xml:space="preserve"> upoważnionego</w:t>
      </w:r>
      <w:r w:rsidR="009C1304" w:rsidRPr="009C1304">
        <w:rPr>
          <w:rFonts w:ascii="Arial" w:hAnsi="Arial" w:cs="Arial"/>
        </w:rPr>
        <w:t xml:space="preserve"> przedstawiciela Wykonawcy</w:t>
      </w:r>
    </w:p>
    <w:sectPr w:rsidR="009C1304" w:rsidRPr="009C1304" w:rsidSect="006E3E61">
      <w:footerReference w:type="default" r:id="rId8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CF2" w:rsidRDefault="00146CF2" w:rsidP="006E3E61">
      <w:pPr>
        <w:spacing w:after="0" w:line="240" w:lineRule="auto"/>
      </w:pPr>
      <w:r>
        <w:separator/>
      </w:r>
    </w:p>
  </w:endnote>
  <w:endnote w:type="continuationSeparator" w:id="0">
    <w:p w:rsidR="00146CF2" w:rsidRDefault="00146CF2" w:rsidP="006E3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4311902"/>
      <w:docPartObj>
        <w:docPartGallery w:val="Page Numbers (Bottom of Page)"/>
        <w:docPartUnique/>
      </w:docPartObj>
    </w:sdtPr>
    <w:sdtContent>
      <w:p w:rsidR="001F4488" w:rsidRDefault="001F448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146CF2" w:rsidRDefault="00146CF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CF2" w:rsidRDefault="00146CF2" w:rsidP="006E3E61">
      <w:pPr>
        <w:spacing w:after="0" w:line="240" w:lineRule="auto"/>
      </w:pPr>
      <w:r>
        <w:separator/>
      </w:r>
    </w:p>
  </w:footnote>
  <w:footnote w:type="continuationSeparator" w:id="0">
    <w:p w:rsidR="00146CF2" w:rsidRDefault="00146CF2" w:rsidP="006E3E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5843"/>
    <w:rsid w:val="000378D2"/>
    <w:rsid w:val="00146CF2"/>
    <w:rsid w:val="001E14AD"/>
    <w:rsid w:val="001E6B3A"/>
    <w:rsid w:val="001F4488"/>
    <w:rsid w:val="00242FCE"/>
    <w:rsid w:val="00266A4A"/>
    <w:rsid w:val="002D7949"/>
    <w:rsid w:val="002E755D"/>
    <w:rsid w:val="003A207A"/>
    <w:rsid w:val="003D51BD"/>
    <w:rsid w:val="004327AF"/>
    <w:rsid w:val="004D2266"/>
    <w:rsid w:val="00532227"/>
    <w:rsid w:val="005D2FDD"/>
    <w:rsid w:val="00611F77"/>
    <w:rsid w:val="006E3E61"/>
    <w:rsid w:val="006F5843"/>
    <w:rsid w:val="00701550"/>
    <w:rsid w:val="007810C2"/>
    <w:rsid w:val="008510AE"/>
    <w:rsid w:val="008C3A99"/>
    <w:rsid w:val="008E4440"/>
    <w:rsid w:val="009400EA"/>
    <w:rsid w:val="009C1304"/>
    <w:rsid w:val="00A33E81"/>
    <w:rsid w:val="00A72EAD"/>
    <w:rsid w:val="00AA6630"/>
    <w:rsid w:val="00AD5AC3"/>
    <w:rsid w:val="00B43B78"/>
    <w:rsid w:val="00BB1FFC"/>
    <w:rsid w:val="00CE0ABD"/>
    <w:rsid w:val="00CF08E1"/>
    <w:rsid w:val="00D7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584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3E6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3E6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584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3E6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3E6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0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01E20-CD55-44A5-92B5-1BD3B28F4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1223</Words>
  <Characters>7339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A.Zariczna</dc:creator>
  <cp:lastModifiedBy>A.Zariczna IO PAN</cp:lastModifiedBy>
  <cp:revision>11</cp:revision>
  <dcterms:created xsi:type="dcterms:W3CDTF">2016-09-05T07:59:00Z</dcterms:created>
  <dcterms:modified xsi:type="dcterms:W3CDTF">2017-09-20T11:50:00Z</dcterms:modified>
</cp:coreProperties>
</file>