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AD" w:rsidRDefault="00A72EAD" w:rsidP="00A72EAD">
      <w:pPr>
        <w:jc w:val="center"/>
        <w:rPr>
          <w:rFonts w:ascii="Arial" w:hAnsi="Arial" w:cs="Arial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4A628A">
        <w:rPr>
          <w:rFonts w:ascii="Arial" w:hAnsi="Arial" w:cs="Arial"/>
          <w:b/>
          <w:sz w:val="24"/>
          <w:szCs w:val="24"/>
        </w:rPr>
        <w:t xml:space="preserve"> (SIGMA) – Załącznik nr 1.3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Pr="00A72EAD">
        <w:rPr>
          <w:rFonts w:ascii="Arial" w:hAnsi="Arial" w:cs="Arial"/>
          <w:b/>
          <w:sz w:val="24"/>
          <w:szCs w:val="24"/>
        </w:rPr>
        <w:t xml:space="preserve">  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167"/>
        <w:gridCol w:w="920"/>
        <w:gridCol w:w="1473"/>
        <w:gridCol w:w="1613"/>
        <w:gridCol w:w="1784"/>
      </w:tblGrid>
      <w:tr w:rsidR="006E3E61" w:rsidRPr="003E415D" w:rsidTr="004A628A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 xml:space="preserve">As(III)  standard for ICP 1000mg/l in HCl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72718-100ml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Arsenic</w:t>
            </w:r>
            <w:proofErr w:type="spellEnd"/>
            <w:r w:rsidRPr="003E415D">
              <w:rPr>
                <w:rFonts w:ascii="Arial" w:hAnsi="Arial" w:cs="Arial"/>
              </w:rPr>
              <w:t>(V) Standard for ICP</w:t>
            </w:r>
            <w:r w:rsidRPr="003E415D">
              <w:rPr>
                <w:rFonts w:ascii="Arial" w:hAnsi="Arial" w:cs="Arial"/>
              </w:rPr>
              <w:br/>
            </w:r>
            <w:proofErr w:type="spellStart"/>
            <w:r w:rsidRPr="003E415D">
              <w:rPr>
                <w:rFonts w:ascii="Arial" w:hAnsi="Arial" w:cs="Arial"/>
              </w:rPr>
              <w:t>TraceCERT</w:t>
            </w:r>
            <w:proofErr w:type="spellEnd"/>
            <w:r w:rsidRPr="003E415D">
              <w:rPr>
                <w:rFonts w:ascii="Arial" w:hAnsi="Arial" w:cs="Arial"/>
              </w:rPr>
              <w:t xml:space="preserve">®, 1000 mg/L As(V) in H2O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76686-100ml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L-</w:t>
            </w:r>
            <w:proofErr w:type="spellStart"/>
            <w:r w:rsidRPr="003E415D">
              <w:rPr>
                <w:rFonts w:ascii="Arial" w:hAnsi="Arial" w:cs="Arial"/>
              </w:rPr>
              <w:t>ascorbinic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A7506-100G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oxalic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2-hydrate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33506-250G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Sodium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diethyldithiocarbamate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trihydrate</w:t>
            </w:r>
            <w:proofErr w:type="spellEnd"/>
            <w:r w:rsidRPr="003E415D">
              <w:rPr>
                <w:rFonts w:ascii="Arial" w:hAnsi="Arial" w:cs="Arial"/>
              </w:rPr>
              <w:t xml:space="preserve"> ACS reagent, for the </w:t>
            </w:r>
            <w:proofErr w:type="spellStart"/>
            <w:r w:rsidRPr="003E415D">
              <w:rPr>
                <w:rFonts w:ascii="Arial" w:hAnsi="Arial" w:cs="Arial"/>
              </w:rPr>
              <w:t>determination</w:t>
            </w:r>
            <w:proofErr w:type="spellEnd"/>
            <w:r w:rsidRPr="003E415D">
              <w:rPr>
                <w:rFonts w:ascii="Arial" w:hAnsi="Arial" w:cs="Arial"/>
              </w:rPr>
              <w:t xml:space="preserve"> and </w:t>
            </w:r>
            <w:proofErr w:type="spellStart"/>
            <w:r w:rsidRPr="003E415D">
              <w:rPr>
                <w:rFonts w:ascii="Arial" w:hAnsi="Arial" w:cs="Arial"/>
              </w:rPr>
              <w:t>separation</w:t>
            </w:r>
            <w:proofErr w:type="spellEnd"/>
            <w:r w:rsidRPr="003E415D">
              <w:rPr>
                <w:rFonts w:ascii="Arial" w:hAnsi="Arial" w:cs="Arial"/>
              </w:rPr>
              <w:t xml:space="preserve"> of heavy </w:t>
            </w:r>
            <w:proofErr w:type="spellStart"/>
            <w:r w:rsidRPr="003E415D">
              <w:rPr>
                <w:rFonts w:ascii="Arial" w:hAnsi="Arial" w:cs="Arial"/>
              </w:rPr>
              <w:t>metals</w:t>
            </w:r>
            <w:proofErr w:type="spellEnd"/>
            <w:r w:rsidRPr="003E415D">
              <w:rPr>
                <w:rFonts w:ascii="Arial" w:hAnsi="Arial" w:cs="Arial"/>
              </w:rPr>
              <w:t>,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71480-100G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Sodium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sulfate</w:t>
            </w:r>
            <w:proofErr w:type="spellEnd"/>
            <w:r w:rsidRPr="003E415D">
              <w:rPr>
                <w:rFonts w:ascii="Arial" w:hAnsi="Arial" w:cs="Arial"/>
              </w:rPr>
              <w:t xml:space="preserve"> ACS reagent, ≥99.0%, </w:t>
            </w:r>
            <w:proofErr w:type="spellStart"/>
            <w:r w:rsidRPr="003E415D">
              <w:rPr>
                <w:rFonts w:ascii="Arial" w:hAnsi="Arial" w:cs="Arial"/>
              </w:rPr>
              <w:t>anhydrous</w:t>
            </w:r>
            <w:proofErr w:type="spellEnd"/>
            <w:r w:rsidRPr="003E415D">
              <w:rPr>
                <w:rFonts w:ascii="Arial" w:hAnsi="Arial" w:cs="Arial"/>
              </w:rPr>
              <w:t xml:space="preserve">, </w:t>
            </w:r>
            <w:proofErr w:type="spellStart"/>
            <w:r w:rsidRPr="003E415D">
              <w:rPr>
                <w:rFonts w:ascii="Arial" w:hAnsi="Arial" w:cs="Arial"/>
              </w:rPr>
              <w:t>powder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238597-2.5KG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Arsenobetaine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purum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p.a</w:t>
            </w:r>
            <w:proofErr w:type="spellEnd"/>
            <w:r w:rsidRPr="003E415D">
              <w:rPr>
                <w:rFonts w:ascii="Arial" w:hAnsi="Arial" w:cs="Arial"/>
              </w:rPr>
              <w:t>., ≥95.0% (NMR)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11093-50MG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50mg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Monosodium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methane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arsonate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sesquihydrate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analytical</w:t>
            </w:r>
            <w:proofErr w:type="spellEnd"/>
            <w:r w:rsidRPr="003E415D">
              <w:rPr>
                <w:rFonts w:ascii="Arial" w:hAnsi="Arial" w:cs="Arial"/>
              </w:rPr>
              <w:t xml:space="preserve"> standard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PS429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ampule of 100mg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Cacodylic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20835-10G-F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Cacodylic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20835-50G-F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Ammonium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carbonate</w:t>
            </w:r>
            <w:proofErr w:type="spellEnd"/>
            <w:r w:rsidRPr="003E415D">
              <w:rPr>
                <w:rFonts w:ascii="Arial" w:hAnsi="Arial" w:cs="Arial"/>
              </w:rPr>
              <w:t xml:space="preserve"> 99.999% </w:t>
            </w:r>
            <w:proofErr w:type="spellStart"/>
            <w:r w:rsidRPr="003E415D">
              <w:rPr>
                <w:rFonts w:ascii="Arial" w:hAnsi="Arial" w:cs="Arial"/>
              </w:rPr>
              <w:t>trace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metals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basis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379999-10G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Ammonium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carbonate</w:t>
            </w:r>
            <w:proofErr w:type="spellEnd"/>
            <w:r w:rsidRPr="003E415D">
              <w:rPr>
                <w:rFonts w:ascii="Arial" w:hAnsi="Arial" w:cs="Arial"/>
              </w:rPr>
              <w:t xml:space="preserve"> 99.999% </w:t>
            </w:r>
            <w:proofErr w:type="spellStart"/>
            <w:r w:rsidRPr="003E415D">
              <w:rPr>
                <w:rFonts w:ascii="Arial" w:hAnsi="Arial" w:cs="Arial"/>
              </w:rPr>
              <w:t>trace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metals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basis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379999-50G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13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Formic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solution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puriss</w:t>
            </w:r>
            <w:proofErr w:type="spellEnd"/>
            <w:r w:rsidRPr="003E415D">
              <w:rPr>
                <w:rFonts w:ascii="Arial" w:hAnsi="Arial" w:cs="Arial"/>
              </w:rPr>
              <w:t xml:space="preserve">. </w:t>
            </w:r>
            <w:proofErr w:type="spellStart"/>
            <w:r w:rsidRPr="003E415D">
              <w:rPr>
                <w:rFonts w:ascii="Arial" w:hAnsi="Arial" w:cs="Arial"/>
              </w:rPr>
              <w:t>p.a</w:t>
            </w:r>
            <w:proofErr w:type="spellEnd"/>
            <w:r w:rsidRPr="003E415D">
              <w:rPr>
                <w:rFonts w:ascii="Arial" w:hAnsi="Arial" w:cs="Arial"/>
              </w:rPr>
              <w:t xml:space="preserve">., for HPLC, 50% in </w:t>
            </w:r>
            <w:proofErr w:type="spellStart"/>
            <w:r w:rsidRPr="003E415D">
              <w:rPr>
                <w:rFonts w:ascii="Arial" w:hAnsi="Arial" w:cs="Arial"/>
              </w:rPr>
              <w:t>water</w:t>
            </w:r>
            <w:proofErr w:type="spellEnd"/>
            <w:r w:rsidRPr="003E415D">
              <w:rPr>
                <w:rFonts w:ascii="Arial" w:hAnsi="Arial" w:cs="Arial"/>
              </w:rPr>
              <w:t>, 49-51% (T)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09676-100ML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Tris</w:t>
            </w:r>
            <w:proofErr w:type="spellEnd"/>
            <w:r w:rsidRPr="003E415D">
              <w:rPr>
                <w:rFonts w:ascii="Arial" w:hAnsi="Arial" w:cs="Arial"/>
              </w:rPr>
              <w:t>(</w:t>
            </w:r>
            <w:proofErr w:type="spellStart"/>
            <w:r w:rsidRPr="003E415D">
              <w:rPr>
                <w:rFonts w:ascii="Arial" w:hAnsi="Arial" w:cs="Arial"/>
              </w:rPr>
              <w:t>hydroxymethyl</w:t>
            </w:r>
            <w:proofErr w:type="spellEnd"/>
            <w:r w:rsidRPr="003E415D">
              <w:rPr>
                <w:rFonts w:ascii="Arial" w:hAnsi="Arial" w:cs="Arial"/>
              </w:rPr>
              <w:t>)</w:t>
            </w:r>
            <w:proofErr w:type="spellStart"/>
            <w:r w:rsidRPr="003E415D">
              <w:rPr>
                <w:rFonts w:ascii="Arial" w:hAnsi="Arial" w:cs="Arial"/>
              </w:rPr>
              <w:t>aminomethane</w:t>
            </w:r>
            <w:proofErr w:type="spellEnd"/>
            <w:r w:rsidRPr="003E415D">
              <w:rPr>
                <w:rFonts w:ascii="Arial" w:hAnsi="Arial" w:cs="Arial"/>
              </w:rPr>
              <w:t xml:space="preserve"> ACS reagent, ≥99.8%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252859-500G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Alginic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sodium</w:t>
            </w:r>
            <w:proofErr w:type="spellEnd"/>
            <w:r w:rsidRPr="003E415D">
              <w:rPr>
                <w:rFonts w:ascii="Arial" w:hAnsi="Arial" w:cs="Arial"/>
              </w:rPr>
              <w:t xml:space="preserve"> salt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180947-100G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Trizma</w:t>
            </w:r>
            <w:proofErr w:type="spellEnd"/>
            <w:r w:rsidRPr="003E415D">
              <w:rPr>
                <w:rFonts w:ascii="Arial" w:hAnsi="Arial" w:cs="Arial"/>
              </w:rPr>
              <w:t xml:space="preserve">® </w:t>
            </w:r>
            <w:proofErr w:type="spellStart"/>
            <w:r w:rsidRPr="003E415D">
              <w:rPr>
                <w:rFonts w:ascii="Arial" w:hAnsi="Arial" w:cs="Arial"/>
              </w:rPr>
              <w:t>hydrochloride</w:t>
            </w:r>
            <w:proofErr w:type="spellEnd"/>
            <w:r w:rsidRPr="003E415D">
              <w:rPr>
                <w:rFonts w:ascii="Arial" w:hAnsi="Arial" w:cs="Arial"/>
              </w:rPr>
              <w:t xml:space="preserve"> reagent </w:t>
            </w:r>
            <w:proofErr w:type="spellStart"/>
            <w:r w:rsidRPr="003E415D">
              <w:rPr>
                <w:rFonts w:ascii="Arial" w:hAnsi="Arial" w:cs="Arial"/>
              </w:rPr>
              <w:t>grade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T3253-100G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 xml:space="preserve">HEPES </w:t>
            </w:r>
            <w:proofErr w:type="spellStart"/>
            <w:r w:rsidRPr="003E415D">
              <w:rPr>
                <w:rFonts w:ascii="Arial" w:hAnsi="Arial" w:cs="Arial"/>
              </w:rPr>
              <w:t>BioPerformance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Certified</w:t>
            </w:r>
            <w:proofErr w:type="spellEnd"/>
            <w:r w:rsidRPr="003E415D">
              <w:rPr>
                <w:rFonts w:ascii="Arial" w:hAnsi="Arial" w:cs="Arial"/>
              </w:rPr>
              <w:t>, ≥99.5% (</w:t>
            </w:r>
            <w:proofErr w:type="spellStart"/>
            <w:r w:rsidRPr="003E415D">
              <w:rPr>
                <w:rFonts w:ascii="Arial" w:hAnsi="Arial" w:cs="Arial"/>
              </w:rPr>
              <w:t>titration</w:t>
            </w:r>
            <w:proofErr w:type="spellEnd"/>
            <w:r w:rsidRPr="003E415D">
              <w:rPr>
                <w:rFonts w:ascii="Arial" w:hAnsi="Arial" w:cs="Arial"/>
              </w:rPr>
              <w:t xml:space="preserve">), </w:t>
            </w:r>
            <w:proofErr w:type="spellStart"/>
            <w:r w:rsidRPr="003E415D">
              <w:rPr>
                <w:rFonts w:ascii="Arial" w:hAnsi="Arial" w:cs="Arial"/>
              </w:rPr>
              <w:t>cell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culture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tested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H4034-100G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PIPES ≥99% (</w:t>
            </w:r>
            <w:proofErr w:type="spellStart"/>
            <w:r w:rsidRPr="003E415D">
              <w:rPr>
                <w:rFonts w:ascii="Arial" w:hAnsi="Arial" w:cs="Arial"/>
              </w:rPr>
              <w:t>titration</w:t>
            </w:r>
            <w:proofErr w:type="spellEnd"/>
            <w:r w:rsidRPr="003E415D">
              <w:rPr>
                <w:rFonts w:ascii="Arial" w:hAnsi="Arial" w:cs="Arial"/>
              </w:rPr>
              <w:t>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P6757-100G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Sodium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deoxycholate</w:t>
            </w:r>
            <w:proofErr w:type="spellEnd"/>
            <w:r w:rsidRPr="003E415D">
              <w:rPr>
                <w:rFonts w:ascii="Arial" w:hAnsi="Arial" w:cs="Arial"/>
              </w:rPr>
              <w:t xml:space="preserve"> ≥97% (</w:t>
            </w:r>
            <w:proofErr w:type="spellStart"/>
            <w:r w:rsidRPr="003E415D">
              <w:rPr>
                <w:rFonts w:ascii="Arial" w:hAnsi="Arial" w:cs="Arial"/>
              </w:rPr>
              <w:t>titration</w:t>
            </w:r>
            <w:proofErr w:type="spellEnd"/>
            <w:r w:rsidRPr="003E415D">
              <w:rPr>
                <w:rFonts w:ascii="Arial" w:hAnsi="Arial" w:cs="Arial"/>
              </w:rPr>
              <w:t>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D6750-10G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Ethylenediaminetetraacetic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disodium</w:t>
            </w:r>
            <w:proofErr w:type="spellEnd"/>
            <w:r w:rsidRPr="003E415D">
              <w:rPr>
                <w:rFonts w:ascii="Arial" w:hAnsi="Arial" w:cs="Arial"/>
              </w:rPr>
              <w:t xml:space="preserve"> salt </w:t>
            </w:r>
            <w:proofErr w:type="spellStart"/>
            <w:r w:rsidRPr="003E415D">
              <w:rPr>
                <w:rFonts w:ascii="Arial" w:hAnsi="Arial" w:cs="Arial"/>
              </w:rPr>
              <w:t>dihydrate</w:t>
            </w:r>
            <w:proofErr w:type="spellEnd"/>
            <w:r w:rsidRPr="003E415D">
              <w:rPr>
                <w:rFonts w:ascii="Arial" w:hAnsi="Arial" w:cs="Arial"/>
              </w:rPr>
              <w:t xml:space="preserve"> for </w:t>
            </w:r>
            <w:proofErr w:type="spellStart"/>
            <w:r w:rsidRPr="003E415D">
              <w:rPr>
                <w:rFonts w:ascii="Arial" w:hAnsi="Arial" w:cs="Arial"/>
              </w:rPr>
              <w:t>electrophoresis</w:t>
            </w:r>
            <w:proofErr w:type="spellEnd"/>
            <w:r w:rsidRPr="003E415D">
              <w:rPr>
                <w:rFonts w:ascii="Arial" w:hAnsi="Arial" w:cs="Arial"/>
              </w:rPr>
              <w:t xml:space="preserve">, for </w:t>
            </w:r>
            <w:proofErr w:type="spellStart"/>
            <w:r w:rsidRPr="003E415D">
              <w:rPr>
                <w:rFonts w:ascii="Arial" w:hAnsi="Arial" w:cs="Arial"/>
              </w:rPr>
              <w:t>molecular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biology</w:t>
            </w:r>
            <w:proofErr w:type="spellEnd"/>
            <w:r w:rsidRPr="003E415D">
              <w:rPr>
                <w:rFonts w:ascii="Arial" w:hAnsi="Arial" w:cs="Arial"/>
              </w:rPr>
              <w:t>, 99.0-101.0% (</w:t>
            </w:r>
            <w:proofErr w:type="spellStart"/>
            <w:r w:rsidRPr="003E415D">
              <w:rPr>
                <w:rFonts w:ascii="Arial" w:hAnsi="Arial" w:cs="Arial"/>
              </w:rPr>
              <w:t>titration</w:t>
            </w:r>
            <w:proofErr w:type="spellEnd"/>
            <w:r w:rsidRPr="003E415D">
              <w:rPr>
                <w:rFonts w:ascii="Arial" w:hAnsi="Arial" w:cs="Arial"/>
              </w:rPr>
              <w:t>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E5134-100G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 xml:space="preserve">MES </w:t>
            </w:r>
            <w:proofErr w:type="spellStart"/>
            <w:r w:rsidRPr="003E415D">
              <w:rPr>
                <w:rFonts w:ascii="Arial" w:hAnsi="Arial" w:cs="Arial"/>
              </w:rPr>
              <w:t>sodium</w:t>
            </w:r>
            <w:proofErr w:type="spellEnd"/>
            <w:r w:rsidRPr="003E415D">
              <w:rPr>
                <w:rFonts w:ascii="Arial" w:hAnsi="Arial" w:cs="Arial"/>
              </w:rPr>
              <w:t xml:space="preserve"> salt ≥99% (</w:t>
            </w:r>
            <w:proofErr w:type="spellStart"/>
            <w:r w:rsidRPr="003E415D">
              <w:rPr>
                <w:rFonts w:ascii="Arial" w:hAnsi="Arial" w:cs="Arial"/>
              </w:rPr>
              <w:t>titration</w:t>
            </w:r>
            <w:proofErr w:type="spellEnd"/>
            <w:r w:rsidRPr="003E415D">
              <w:rPr>
                <w:rFonts w:ascii="Arial" w:hAnsi="Arial" w:cs="Arial"/>
              </w:rPr>
              <w:t>), 2-(N-</w:t>
            </w:r>
            <w:proofErr w:type="spellStart"/>
            <w:r w:rsidRPr="003E415D">
              <w:rPr>
                <w:rFonts w:ascii="Arial" w:hAnsi="Arial" w:cs="Arial"/>
              </w:rPr>
              <w:t>Morpholino</w:t>
            </w:r>
            <w:proofErr w:type="spellEnd"/>
            <w:r w:rsidRPr="003E415D">
              <w:rPr>
                <w:rFonts w:ascii="Arial" w:hAnsi="Arial" w:cs="Arial"/>
              </w:rPr>
              <w:t>)</w:t>
            </w:r>
            <w:proofErr w:type="spellStart"/>
            <w:r w:rsidRPr="003E415D">
              <w:rPr>
                <w:rFonts w:ascii="Arial" w:hAnsi="Arial" w:cs="Arial"/>
              </w:rPr>
              <w:t>ethanesulfonic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acid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sodium</w:t>
            </w:r>
            <w:proofErr w:type="spellEnd"/>
            <w:r w:rsidRPr="003E415D">
              <w:rPr>
                <w:rFonts w:ascii="Arial" w:hAnsi="Arial" w:cs="Arial"/>
              </w:rPr>
              <w:t xml:space="preserve"> salt,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M3885-10G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Hexadecyltrimethylammonium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bromide</w:t>
            </w:r>
            <w:proofErr w:type="spellEnd"/>
            <w:r w:rsidRPr="003E415D">
              <w:rPr>
                <w:rFonts w:ascii="Arial" w:hAnsi="Arial" w:cs="Arial"/>
              </w:rPr>
              <w:t xml:space="preserve"> ≥98%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H5882-100G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 xml:space="preserve">River </w:t>
            </w:r>
            <w:proofErr w:type="spellStart"/>
            <w:r w:rsidRPr="003E415D">
              <w:rPr>
                <w:rFonts w:ascii="Arial" w:hAnsi="Arial" w:cs="Arial"/>
              </w:rPr>
              <w:t>sediment</w:t>
            </w:r>
            <w:proofErr w:type="spellEnd"/>
            <w:r w:rsidRPr="003E415D">
              <w:rPr>
                <w:rFonts w:ascii="Arial" w:hAnsi="Arial" w:cs="Arial"/>
              </w:rPr>
              <w:t xml:space="preserve"> (</w:t>
            </w:r>
            <w:proofErr w:type="spellStart"/>
            <w:r w:rsidRPr="003E415D">
              <w:rPr>
                <w:rFonts w:ascii="Arial" w:hAnsi="Arial" w:cs="Arial"/>
              </w:rPr>
              <w:t>bioavailable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phosphorus</w:t>
            </w:r>
            <w:proofErr w:type="spellEnd"/>
            <w:r w:rsidRPr="003E415D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BCR 684-35G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35g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  <w:proofErr w:type="spellStart"/>
            <w:r w:rsidRPr="003E415D">
              <w:rPr>
                <w:rFonts w:ascii="Arial" w:hAnsi="Arial" w:cs="Arial"/>
              </w:rPr>
              <w:t>Folin</w:t>
            </w:r>
            <w:proofErr w:type="spellEnd"/>
            <w:r w:rsidRPr="003E415D">
              <w:rPr>
                <w:rFonts w:ascii="Arial" w:hAnsi="Arial" w:cs="Arial"/>
              </w:rPr>
              <w:t xml:space="preserve"> &amp; </w:t>
            </w:r>
            <w:proofErr w:type="spellStart"/>
            <w:r w:rsidRPr="003E415D">
              <w:rPr>
                <w:rFonts w:ascii="Arial" w:hAnsi="Arial" w:cs="Arial"/>
              </w:rPr>
              <w:t>Ciocalteu’s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phenol</w:t>
            </w:r>
            <w:proofErr w:type="spellEnd"/>
            <w:r w:rsidRPr="003E415D">
              <w:rPr>
                <w:rFonts w:ascii="Arial" w:hAnsi="Arial" w:cs="Arial"/>
              </w:rPr>
              <w:t xml:space="preserve"> reagent </w:t>
            </w:r>
            <w:proofErr w:type="spellStart"/>
            <w:r w:rsidRPr="003E415D">
              <w:rPr>
                <w:rFonts w:ascii="Arial" w:hAnsi="Arial" w:cs="Arial"/>
              </w:rPr>
              <w:t>suitable</w:t>
            </w:r>
            <w:proofErr w:type="spellEnd"/>
            <w:r w:rsidRPr="003E415D">
              <w:rPr>
                <w:rFonts w:ascii="Arial" w:hAnsi="Arial" w:cs="Arial"/>
              </w:rPr>
              <w:t xml:space="preserve"> for </w:t>
            </w:r>
            <w:proofErr w:type="spellStart"/>
            <w:r w:rsidRPr="003E415D">
              <w:rPr>
                <w:rFonts w:ascii="Arial" w:hAnsi="Arial" w:cs="Arial"/>
              </w:rPr>
              <w:t>determination</w:t>
            </w:r>
            <w:proofErr w:type="spellEnd"/>
            <w:r w:rsidRPr="003E415D">
              <w:rPr>
                <w:rFonts w:ascii="Arial" w:hAnsi="Arial" w:cs="Arial"/>
              </w:rPr>
              <w:t xml:space="preserve"> of </w:t>
            </w:r>
            <w:proofErr w:type="spellStart"/>
            <w:r w:rsidRPr="003E415D">
              <w:rPr>
                <w:rFonts w:ascii="Arial" w:hAnsi="Arial" w:cs="Arial"/>
              </w:rPr>
              <w:t>total</w:t>
            </w:r>
            <w:proofErr w:type="spellEnd"/>
            <w:r w:rsidRPr="003E415D">
              <w:rPr>
                <w:rFonts w:ascii="Arial" w:hAnsi="Arial" w:cs="Arial"/>
              </w:rPr>
              <w:t xml:space="preserve"> protein by </w:t>
            </w:r>
            <w:proofErr w:type="spellStart"/>
            <w:r w:rsidRPr="003E415D">
              <w:rPr>
                <w:rFonts w:ascii="Arial" w:hAnsi="Arial" w:cs="Arial"/>
              </w:rPr>
              <w:t>Lowry</w:t>
            </w:r>
            <w:proofErr w:type="spellEnd"/>
            <w:r w:rsidRPr="003E415D">
              <w:rPr>
                <w:rFonts w:ascii="Arial" w:hAnsi="Arial" w:cs="Arial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</w:rPr>
              <w:t>method</w:t>
            </w:r>
            <w:proofErr w:type="spellEnd"/>
            <w:r w:rsidRPr="003E415D">
              <w:rPr>
                <w:rFonts w:ascii="Arial" w:hAnsi="Arial" w:cs="Arial"/>
              </w:rPr>
              <w:t>, 2 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F9252-500ML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  <w:r w:rsidRPr="003E415D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6F7E9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EDTA Na</w:t>
            </w:r>
            <w:r w:rsidRPr="003E415D">
              <w:rPr>
                <w:rFonts w:ascii="Arial" w:hAnsi="Arial" w:cs="Arial"/>
                <w:color w:val="000000"/>
                <w:vertAlign w:val="subscript"/>
              </w:rPr>
              <w:t>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E5134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50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6F7E9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 xml:space="preserve">TRIZMA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base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25,285-9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E415D">
              <w:rPr>
                <w:rFonts w:ascii="Arial" w:hAnsi="Arial" w:cs="Arial"/>
                <w:color w:val="000000"/>
              </w:rPr>
              <w:t>Tropolon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T89702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Chlorek sodu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S9888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3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 xml:space="preserve">Chlorek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pentylomagnezowy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2M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469033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100 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Dichlorometan do HPLC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34856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4 x 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Dichlorometan do HPLC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34856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Metanol do HPLC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34860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Toluen do HPLC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34866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Siarczan sodu, bezwodny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238597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E415D">
              <w:rPr>
                <w:rFonts w:ascii="Arial" w:hAnsi="Arial" w:cs="Arial"/>
                <w:color w:val="000000"/>
              </w:rPr>
              <w:t>Florisil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60-100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mesh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46385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E415D">
              <w:rPr>
                <w:rFonts w:ascii="Arial" w:hAnsi="Arial" w:cs="Arial"/>
                <w:color w:val="000000"/>
              </w:rPr>
              <w:t>Florisil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100-200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mesh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220736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Żel krzemionkowy, 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60741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E415D">
              <w:rPr>
                <w:rFonts w:ascii="Arial" w:hAnsi="Arial" w:cs="Arial"/>
                <w:color w:val="000000"/>
              </w:rPr>
              <w:t>Acetonitryl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do HPLC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34851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4 x 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DD0BBB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Benzen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270709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190DAC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 xml:space="preserve">4-Fluoro-7-nitrobenzofurazan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BioReagent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, ≥98%, do analiz HPLC </w:t>
            </w:r>
            <w:r w:rsidRPr="003E415D">
              <w:rPr>
                <w:rFonts w:ascii="Arial" w:hAnsi="Arial" w:cs="Arial"/>
                <w:b/>
                <w:bCs/>
                <w:color w:val="000000"/>
              </w:rPr>
              <w:t>- FLUKA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47140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50 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190DAC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Kwas tri-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fluorooctowy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do analiz HPLC, ≥99%,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302031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190DAC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Melatonina ≥98%, standard do HPLC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M5250-5G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5 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190DAC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 xml:space="preserve">HEPES Buffet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solution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1M in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water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suitable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for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cell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culture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H0887-100ML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190DAC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9B06B0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E415D">
              <w:rPr>
                <w:rFonts w:ascii="Arial" w:hAnsi="Arial" w:cs="Arial"/>
                <w:color w:val="000000"/>
              </w:rPr>
              <w:t>Bacitracin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from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Bacillus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Licheniformis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, &lt;5%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water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, &gt;60000 U/g,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suitable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for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cell</w:t>
            </w:r>
            <w:proofErr w:type="spellEnd"/>
            <w:r w:rsidRPr="003E415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E415D">
              <w:rPr>
                <w:rFonts w:ascii="Arial" w:hAnsi="Arial" w:cs="Arial"/>
                <w:color w:val="000000"/>
              </w:rPr>
              <w:t>culture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11702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15D" w:rsidRPr="003E415D" w:rsidRDefault="003E415D">
            <w:pPr>
              <w:jc w:val="center"/>
              <w:rPr>
                <w:rFonts w:ascii="Arial" w:hAnsi="Arial" w:cs="Arial"/>
                <w:color w:val="000000"/>
              </w:rPr>
            </w:pPr>
            <w:r w:rsidRPr="003E41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15D" w:rsidRPr="003E415D" w:rsidRDefault="003E415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E415D" w:rsidRPr="003E415D" w:rsidTr="004A628A">
        <w:trPr>
          <w:gridBefore w:val="6"/>
          <w:wBefore w:w="10513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15D" w:rsidRPr="003E415D" w:rsidRDefault="003E415D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3E415D" w:rsidRPr="003E415D" w:rsidRDefault="003E415D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15D" w:rsidRPr="003E415D" w:rsidRDefault="003E415D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3E415D" w:rsidRPr="003E415D" w:rsidRDefault="003E415D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</w:t>
      </w:r>
      <w:r w:rsidR="007C69C9">
        <w:rPr>
          <w:rFonts w:ascii="Arial" w:hAnsi="Arial" w:cs="Arial"/>
        </w:rPr>
        <w:t xml:space="preserve"> upoważnionego</w:t>
      </w:r>
      <w:bookmarkStart w:id="0" w:name="_GoBack"/>
      <w:bookmarkEnd w:id="0"/>
      <w:r w:rsidRPr="009C1304">
        <w:rPr>
          <w:rFonts w:ascii="Arial" w:hAnsi="Arial" w:cs="Arial"/>
        </w:rPr>
        <w:t xml:space="preserve">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6E3E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9C9"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D51BD"/>
    <w:rsid w:val="003E415D"/>
    <w:rsid w:val="004327AF"/>
    <w:rsid w:val="004A628A"/>
    <w:rsid w:val="005D2FDD"/>
    <w:rsid w:val="00611F77"/>
    <w:rsid w:val="006E3E61"/>
    <w:rsid w:val="006F5843"/>
    <w:rsid w:val="00701550"/>
    <w:rsid w:val="007810C2"/>
    <w:rsid w:val="007C69C9"/>
    <w:rsid w:val="008E4440"/>
    <w:rsid w:val="009400EA"/>
    <w:rsid w:val="009B06B0"/>
    <w:rsid w:val="009C1304"/>
    <w:rsid w:val="00A33E81"/>
    <w:rsid w:val="00A72EAD"/>
    <w:rsid w:val="00B43B78"/>
    <w:rsid w:val="00BB1FFC"/>
    <w:rsid w:val="00CE0ABD"/>
    <w:rsid w:val="00C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203EF-E93F-40EC-B84A-C0F53A1A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4</cp:revision>
  <dcterms:created xsi:type="dcterms:W3CDTF">2016-09-05T08:44:00Z</dcterms:created>
  <dcterms:modified xsi:type="dcterms:W3CDTF">2016-09-13T11:04:00Z</dcterms:modified>
</cp:coreProperties>
</file>