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0D" w:rsidRDefault="006B16D9" w:rsidP="006B16D9">
      <w:pPr>
        <w:jc w:val="right"/>
      </w:pPr>
      <w:r>
        <w:t>Sopot, 09.09.2011r.</w:t>
      </w:r>
    </w:p>
    <w:p w:rsidR="006B16D9" w:rsidRDefault="006B16D9" w:rsidP="006B16D9">
      <w:pPr>
        <w:jc w:val="right"/>
      </w:pPr>
    </w:p>
    <w:p w:rsidR="006B16D9" w:rsidRDefault="006B16D9" w:rsidP="006B16D9">
      <w:pPr>
        <w:jc w:val="center"/>
        <w:rPr>
          <w:b/>
          <w:sz w:val="28"/>
          <w:szCs w:val="28"/>
        </w:rPr>
      </w:pPr>
      <w:r w:rsidRPr="006B16D9">
        <w:rPr>
          <w:b/>
          <w:sz w:val="28"/>
          <w:szCs w:val="28"/>
        </w:rPr>
        <w:t>Ogłoszenie</w:t>
      </w:r>
    </w:p>
    <w:p w:rsidR="006B16D9" w:rsidRDefault="006B16D9" w:rsidP="006B16D9">
      <w:r>
        <w:tab/>
        <w:t>Instytut Oceanologii PAN w Sopocie zamierza przeprowadzić audyt elektryczny wraz z inwentaryzacją urządzeń elektrycznych w trzech budynkach laboratoryjno-biurowych Instytutu o łącznej powierzchni 5000 m2 mieszczących się w Sopocie, przy ul. Powstańców Warszawy 55.</w:t>
      </w:r>
    </w:p>
    <w:p w:rsidR="006B16D9" w:rsidRDefault="006B16D9" w:rsidP="006B16D9">
      <w:r>
        <w:t>Zakres audytu to:</w:t>
      </w:r>
    </w:p>
    <w:p w:rsidR="006B16D9" w:rsidRDefault="00BC3F3B" w:rsidP="00BC3F3B">
      <w:pPr>
        <w:pStyle w:val="Akapitzlist"/>
        <w:numPr>
          <w:ilvl w:val="0"/>
          <w:numId w:val="1"/>
        </w:numPr>
      </w:pPr>
      <w:r>
        <w:t>aktualizacja</w:t>
      </w:r>
      <w:r w:rsidR="006B16D9">
        <w:t xml:space="preserve"> inwentaryzacji oświetlenia wewnętrznego;  </w:t>
      </w:r>
    </w:p>
    <w:p w:rsidR="006B16D9" w:rsidRDefault="00BC3F3B" w:rsidP="00BC3F3B">
      <w:pPr>
        <w:pStyle w:val="Akapitzlist"/>
        <w:numPr>
          <w:ilvl w:val="0"/>
          <w:numId w:val="1"/>
        </w:numPr>
      </w:pPr>
      <w:r>
        <w:t xml:space="preserve">oszacowanie </w:t>
      </w:r>
      <w:r w:rsidR="006B16D9">
        <w:t>roczne</w:t>
      </w:r>
      <w:r>
        <w:t>go</w:t>
      </w:r>
      <w:r w:rsidR="006B16D9">
        <w:t xml:space="preserve"> zużycie energii na potrzeby oświetlenia wewnętrznego</w:t>
      </w:r>
      <w:r>
        <w:t xml:space="preserve"> i </w:t>
      </w:r>
      <w:proofErr w:type="spellStart"/>
      <w:r>
        <w:t>zawnetrznego</w:t>
      </w:r>
      <w:proofErr w:type="spellEnd"/>
      <w:r w:rsidR="006B16D9">
        <w:t xml:space="preserve"> z uwzględnieniem dziennego czasu </w:t>
      </w:r>
    </w:p>
    <w:p w:rsidR="006B16D9" w:rsidRDefault="00BC3F3B" w:rsidP="00BC3F3B">
      <w:pPr>
        <w:pStyle w:val="Akapitzlist"/>
        <w:numPr>
          <w:ilvl w:val="0"/>
          <w:numId w:val="1"/>
        </w:numPr>
      </w:pPr>
      <w:r>
        <w:t xml:space="preserve">oszacowanie </w:t>
      </w:r>
      <w:r w:rsidR="006B16D9">
        <w:t xml:space="preserve">pracy poszczególnych grup źródeł światła; </w:t>
      </w:r>
    </w:p>
    <w:p w:rsidR="006B16D9" w:rsidRDefault="006B16D9" w:rsidP="00BC3F3B">
      <w:pPr>
        <w:pStyle w:val="Akapitzlist"/>
        <w:numPr>
          <w:ilvl w:val="0"/>
          <w:numId w:val="1"/>
        </w:numPr>
      </w:pPr>
      <w:r>
        <w:t xml:space="preserve">inwentaryzację </w:t>
      </w:r>
      <w:r w:rsidR="00BC3F3B">
        <w:t xml:space="preserve">innych </w:t>
      </w:r>
      <w:r>
        <w:t xml:space="preserve">urządzeń elektrycznych zainstalowanych w budynkach; </w:t>
      </w:r>
    </w:p>
    <w:p w:rsidR="006B16D9" w:rsidRDefault="006B16D9" w:rsidP="00BC3F3B">
      <w:pPr>
        <w:pStyle w:val="Akapitzlist"/>
        <w:numPr>
          <w:ilvl w:val="0"/>
          <w:numId w:val="1"/>
        </w:numPr>
      </w:pPr>
      <w:r>
        <w:t xml:space="preserve">oszacowanie czasu pracy urządzeń elektrycznych; </w:t>
      </w:r>
    </w:p>
    <w:p w:rsidR="006B16D9" w:rsidRDefault="006B16D9" w:rsidP="00BC3F3B">
      <w:pPr>
        <w:pStyle w:val="Akapitzlist"/>
        <w:numPr>
          <w:ilvl w:val="0"/>
          <w:numId w:val="1"/>
        </w:numPr>
      </w:pPr>
      <w:r>
        <w:t xml:space="preserve">obliczenie całkowitej mocy zainstalowanej; </w:t>
      </w:r>
    </w:p>
    <w:p w:rsidR="00BC3F3B" w:rsidRDefault="006B16D9" w:rsidP="006B16D9">
      <w:pPr>
        <w:pStyle w:val="Akapitzlist"/>
        <w:numPr>
          <w:ilvl w:val="0"/>
          <w:numId w:val="1"/>
        </w:numPr>
      </w:pPr>
      <w:r>
        <w:t>analizę gospodarki energią elektryczną, wytypowanie racjonalnych przedsięwzięć ograniczających zużycie oraz oszacowanie związanyc</w:t>
      </w:r>
      <w:r w:rsidR="00BC3F3B">
        <w:t>h z tym nakładów inwestycyjnych i przewidywanych oszczędności energii.</w:t>
      </w:r>
    </w:p>
    <w:p w:rsidR="00BC3F3B" w:rsidRDefault="00BC3F3B" w:rsidP="00BC3F3B">
      <w:pPr>
        <w:pStyle w:val="Akapitzlist"/>
      </w:pPr>
    </w:p>
    <w:p w:rsidR="006B16D9" w:rsidRDefault="006B16D9" w:rsidP="00BC3F3B">
      <w:r>
        <w:t>Zainteresowanych prosimy o kontakt z Kazimierzem Grozą</w:t>
      </w:r>
      <w:r w:rsidR="00BC3F3B">
        <w:t xml:space="preserve"> </w:t>
      </w:r>
      <w:r>
        <w:t>telefon 7311703 kom 693022068</w:t>
      </w:r>
      <w:r w:rsidR="00BC3F3B">
        <w:t xml:space="preserve">, e-mail: groza@iopan.gda.pl </w:t>
      </w:r>
    </w:p>
    <w:p w:rsidR="00BC3F3B" w:rsidRDefault="00BC3F3B" w:rsidP="00BC3F3B">
      <w:r>
        <w:t xml:space="preserve">Oferty prosimy składać do dnia 16.09.2011 r. na adres Instytutu </w:t>
      </w:r>
      <w:proofErr w:type="spellStart"/>
      <w:r>
        <w:t>faxem</w:t>
      </w:r>
      <w:proofErr w:type="spellEnd"/>
      <w:r>
        <w:t xml:space="preserve"> (58 551 21 30) lub e-mailem .</w:t>
      </w:r>
    </w:p>
    <w:p w:rsidR="00BC3F3B" w:rsidRDefault="00BC3F3B" w:rsidP="00BC3F3B"/>
    <w:p w:rsidR="00BC3F3B" w:rsidRDefault="00BC3F3B" w:rsidP="00BC3F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poważaniem </w:t>
      </w:r>
    </w:p>
    <w:p w:rsidR="00BC3F3B" w:rsidRDefault="00BC3F3B" w:rsidP="00BC3F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Kazimierz Groza</w:t>
      </w:r>
    </w:p>
    <w:p w:rsidR="006B16D9" w:rsidRDefault="006B16D9" w:rsidP="006B16D9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</w:p>
    <w:p w:rsidR="006B16D9" w:rsidRDefault="006B16D9" w:rsidP="006B16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16D9" w:rsidRDefault="006B16D9" w:rsidP="006B16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16D9" w:rsidRDefault="006B16D9" w:rsidP="006B16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16D9" w:rsidRPr="006B16D9" w:rsidRDefault="006B16D9" w:rsidP="006B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6B16D9" w:rsidRPr="006B16D9" w:rsidSect="006B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1AB3"/>
    <w:multiLevelType w:val="hybridMultilevel"/>
    <w:tmpl w:val="1D64D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16D9"/>
    <w:rsid w:val="000E2BE3"/>
    <w:rsid w:val="001D705D"/>
    <w:rsid w:val="002B70CD"/>
    <w:rsid w:val="003E2384"/>
    <w:rsid w:val="00667A5D"/>
    <w:rsid w:val="006B16D9"/>
    <w:rsid w:val="006B310D"/>
    <w:rsid w:val="008167A6"/>
    <w:rsid w:val="00AA1187"/>
    <w:rsid w:val="00B57622"/>
    <w:rsid w:val="00BC3F3B"/>
    <w:rsid w:val="00CF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B1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B16D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3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Groza</dc:creator>
  <cp:lastModifiedBy>Kazimierz Groza</cp:lastModifiedBy>
  <cp:revision>1</cp:revision>
  <dcterms:created xsi:type="dcterms:W3CDTF">2011-09-09T12:20:00Z</dcterms:created>
  <dcterms:modified xsi:type="dcterms:W3CDTF">2011-09-09T12:38:00Z</dcterms:modified>
</cp:coreProperties>
</file>