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AA" w:rsidRDefault="007531AA" w:rsidP="007531AA">
      <w:pPr>
        <w:pStyle w:val="Tekstpodstawowywcity"/>
        <w:spacing w:line="360" w:lineRule="auto"/>
        <w:ind w:left="0"/>
        <w:jc w:val="right"/>
        <w:rPr>
          <w:b/>
          <w:bCs/>
          <w:sz w:val="22"/>
          <w:szCs w:val="22"/>
        </w:rPr>
      </w:pPr>
      <w:r w:rsidRPr="00FB64FB">
        <w:rPr>
          <w:b/>
          <w:bCs/>
          <w:sz w:val="22"/>
          <w:szCs w:val="22"/>
        </w:rPr>
        <w:t>Załącznik Nr  2</w:t>
      </w:r>
    </w:p>
    <w:p w:rsidR="007531AA" w:rsidRPr="00FB64FB" w:rsidRDefault="007531AA" w:rsidP="007531AA">
      <w:pPr>
        <w:pStyle w:val="Tekstpodstawowywcity"/>
        <w:spacing w:line="360" w:lineRule="auto"/>
        <w:ind w:left="0"/>
        <w:rPr>
          <w:b/>
          <w:bCs/>
          <w:sz w:val="22"/>
          <w:szCs w:val="22"/>
        </w:rPr>
      </w:pPr>
      <w:r w:rsidRPr="00FB64FB">
        <w:rPr>
          <w:sz w:val="20"/>
        </w:rPr>
        <w:t xml:space="preserve">......................................................... </w:t>
      </w:r>
      <w:r w:rsidRPr="00FB64FB">
        <w:rPr>
          <w:sz w:val="20"/>
        </w:rPr>
        <w:tab/>
      </w:r>
      <w:r w:rsidRPr="00FB64FB">
        <w:rPr>
          <w:sz w:val="20"/>
        </w:rPr>
        <w:tab/>
      </w:r>
      <w:r w:rsidRPr="00FB64FB">
        <w:rPr>
          <w:sz w:val="20"/>
        </w:rPr>
        <w:tab/>
      </w:r>
      <w:r w:rsidRPr="00FB64FB">
        <w:rPr>
          <w:sz w:val="20"/>
        </w:rPr>
        <w:tab/>
      </w:r>
      <w:r w:rsidRPr="00FB64FB">
        <w:rPr>
          <w:sz w:val="20"/>
        </w:rPr>
        <w:tab/>
      </w:r>
      <w:r w:rsidRPr="00FB64FB">
        <w:rPr>
          <w:sz w:val="20"/>
        </w:rPr>
        <w:tab/>
      </w:r>
      <w:r w:rsidRPr="00FB64FB">
        <w:rPr>
          <w:sz w:val="20"/>
        </w:rPr>
        <w:tab/>
      </w:r>
      <w:r w:rsidRPr="00FB64FB">
        <w:rPr>
          <w:sz w:val="20"/>
        </w:rPr>
        <w:tab/>
      </w:r>
      <w:r w:rsidRPr="00FB64FB">
        <w:rPr>
          <w:b/>
          <w:bCs/>
          <w:sz w:val="22"/>
          <w:szCs w:val="22"/>
        </w:rPr>
        <w:t xml:space="preserve"> </w:t>
      </w:r>
    </w:p>
    <w:p w:rsidR="007531AA" w:rsidRPr="00FB64FB" w:rsidRDefault="007531AA" w:rsidP="007531AA">
      <w:pPr>
        <w:pStyle w:val="Tekstpodstawowywcity"/>
        <w:spacing w:line="360" w:lineRule="auto"/>
        <w:ind w:left="0"/>
        <w:rPr>
          <w:sz w:val="20"/>
        </w:rPr>
      </w:pPr>
      <w:r w:rsidRPr="00FB64FB">
        <w:rPr>
          <w:sz w:val="20"/>
        </w:rPr>
        <w:t xml:space="preserve">            Pieczątka  Wykonawcy </w:t>
      </w:r>
    </w:p>
    <w:p w:rsidR="007531AA" w:rsidRPr="00FB64FB" w:rsidRDefault="007531AA" w:rsidP="007531AA">
      <w:pPr>
        <w:jc w:val="center"/>
        <w:rPr>
          <w:b/>
          <w:sz w:val="22"/>
          <w:szCs w:val="22"/>
        </w:rPr>
      </w:pPr>
      <w:r w:rsidRPr="00FB64FB">
        <w:rPr>
          <w:b/>
          <w:sz w:val="22"/>
          <w:szCs w:val="22"/>
        </w:rPr>
        <w:t>ZESTAWIENIE WYMAGANYCH  PARAMETRÓW  TECHNICZNYCH</w:t>
      </w:r>
    </w:p>
    <w:p w:rsidR="007531AA" w:rsidRPr="00FB64FB" w:rsidRDefault="007531AA" w:rsidP="007531AA">
      <w:pPr>
        <w:jc w:val="center"/>
        <w:rPr>
          <w:b/>
          <w:sz w:val="22"/>
          <w:szCs w:val="22"/>
        </w:rPr>
      </w:pPr>
      <w:r w:rsidRPr="00FB64FB">
        <w:rPr>
          <w:b/>
          <w:sz w:val="22"/>
          <w:szCs w:val="22"/>
        </w:rPr>
        <w:t>I GWARANCJI *</w:t>
      </w:r>
    </w:p>
    <w:p w:rsidR="007531AA" w:rsidRPr="00FB64FB" w:rsidRDefault="007531AA" w:rsidP="007531AA">
      <w:pPr>
        <w:pStyle w:val="Tekstpodstawowywcity"/>
        <w:ind w:left="0"/>
        <w:jc w:val="both"/>
        <w:rPr>
          <w:sz w:val="22"/>
          <w:szCs w:val="22"/>
        </w:rPr>
      </w:pPr>
      <w:r w:rsidRPr="00FB64FB">
        <w:rPr>
          <w:sz w:val="22"/>
          <w:szCs w:val="22"/>
        </w:rPr>
        <w:t>Przedmiot zamówienia: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644863">
        <w:rPr>
          <w:sz w:val="22"/>
          <w:szCs w:val="22"/>
        </w:rPr>
        <w:t>ostawa sześcioosobowego samochodu ciężarowego typu furgon dla Instytutu Oceanologii PAN w Sopocie</w:t>
      </w:r>
      <w:r>
        <w:rPr>
          <w:sz w:val="22"/>
          <w:szCs w:val="22"/>
        </w:rPr>
        <w:t>.</w:t>
      </w:r>
    </w:p>
    <w:p w:rsidR="007531AA" w:rsidRPr="00FB64FB" w:rsidRDefault="007531AA" w:rsidP="007531AA">
      <w:pPr>
        <w:suppressAutoHyphens w:val="0"/>
        <w:jc w:val="both"/>
        <w:rPr>
          <w:sz w:val="22"/>
          <w:szCs w:val="22"/>
          <w:u w:val="single"/>
        </w:rPr>
      </w:pPr>
    </w:p>
    <w:p w:rsidR="007531AA" w:rsidRPr="00FB64FB" w:rsidRDefault="007531AA" w:rsidP="007531AA">
      <w:pPr>
        <w:jc w:val="both"/>
        <w:rPr>
          <w:bCs/>
          <w:sz w:val="22"/>
          <w:szCs w:val="22"/>
        </w:rPr>
      </w:pPr>
      <w:r w:rsidRPr="00FB64FB">
        <w:rPr>
          <w:bCs/>
          <w:sz w:val="22"/>
          <w:szCs w:val="22"/>
        </w:rPr>
        <w:t>Producent ………......................................</w:t>
      </w:r>
    </w:p>
    <w:p w:rsidR="007531AA" w:rsidRPr="00FB64FB" w:rsidRDefault="007531AA" w:rsidP="007531AA">
      <w:pPr>
        <w:jc w:val="both"/>
        <w:rPr>
          <w:bCs/>
          <w:sz w:val="22"/>
          <w:szCs w:val="22"/>
        </w:rPr>
      </w:pPr>
      <w:r w:rsidRPr="00FB64FB">
        <w:rPr>
          <w:bCs/>
          <w:sz w:val="22"/>
          <w:szCs w:val="22"/>
        </w:rPr>
        <w:t>Kraj pochodzenia......................................</w:t>
      </w:r>
    </w:p>
    <w:p w:rsidR="007531AA" w:rsidRPr="00FB64FB" w:rsidRDefault="007531AA" w:rsidP="007531AA">
      <w:pPr>
        <w:jc w:val="both"/>
        <w:rPr>
          <w:sz w:val="22"/>
          <w:szCs w:val="22"/>
        </w:rPr>
      </w:pPr>
      <w:r w:rsidRPr="00FB64FB">
        <w:rPr>
          <w:sz w:val="22"/>
          <w:szCs w:val="22"/>
        </w:rPr>
        <w:t>Oferowany model .....................................</w:t>
      </w:r>
    </w:p>
    <w:p w:rsidR="007531AA" w:rsidRPr="00FB64FB" w:rsidRDefault="007531AA" w:rsidP="007531AA">
      <w:pPr>
        <w:jc w:val="both"/>
        <w:rPr>
          <w:sz w:val="22"/>
          <w:szCs w:val="22"/>
        </w:rPr>
      </w:pPr>
      <w:r w:rsidRPr="00FB64FB">
        <w:rPr>
          <w:sz w:val="22"/>
          <w:szCs w:val="22"/>
        </w:rPr>
        <w:t>Rok produkcji .....................................</w:t>
      </w:r>
    </w:p>
    <w:p w:rsidR="007531AA" w:rsidRPr="00FB64FB" w:rsidRDefault="007531AA" w:rsidP="007531AA">
      <w:pPr>
        <w:jc w:val="both"/>
        <w:rPr>
          <w:sz w:val="22"/>
          <w:szCs w:val="22"/>
        </w:rPr>
      </w:pPr>
    </w:p>
    <w:p w:rsidR="007531AA" w:rsidRPr="00FB64FB" w:rsidRDefault="007531AA" w:rsidP="007531AA">
      <w:pPr>
        <w:widowControl w:val="0"/>
        <w:overflowPunct w:val="0"/>
        <w:autoSpaceDE w:val="0"/>
        <w:jc w:val="both"/>
        <w:rPr>
          <w:b/>
          <w:sz w:val="22"/>
          <w:szCs w:val="22"/>
          <w:u w:val="single"/>
        </w:rPr>
      </w:pPr>
      <w:r w:rsidRPr="00FB64FB">
        <w:rPr>
          <w:b/>
          <w:sz w:val="22"/>
          <w:szCs w:val="22"/>
          <w:u w:val="single"/>
        </w:rPr>
        <w:t xml:space="preserve">* </w:t>
      </w:r>
      <w:r w:rsidRPr="00CE057A">
        <w:rPr>
          <w:sz w:val="22"/>
          <w:szCs w:val="22"/>
          <w:u w:val="single"/>
        </w:rPr>
        <w:t>Zestawienie wymaganych parametrów tech</w:t>
      </w:r>
      <w:r w:rsidR="00C92EEF">
        <w:rPr>
          <w:sz w:val="22"/>
          <w:szCs w:val="22"/>
          <w:u w:val="single"/>
        </w:rPr>
        <w:t>nicznych i gwarancji oferowanego samochodu</w:t>
      </w:r>
      <w:r w:rsidRPr="00CE057A">
        <w:rPr>
          <w:sz w:val="22"/>
          <w:szCs w:val="22"/>
          <w:u w:val="single"/>
        </w:rPr>
        <w:t xml:space="preserve"> </w:t>
      </w:r>
      <w:r w:rsidRPr="00CE057A">
        <w:rPr>
          <w:b/>
          <w:sz w:val="22"/>
          <w:szCs w:val="22"/>
          <w:u w:val="single"/>
        </w:rPr>
        <w:t>należy wypełnić szczegółowo i dokładnie wskazując r</w:t>
      </w:r>
      <w:r w:rsidR="00C92EEF">
        <w:rPr>
          <w:b/>
          <w:sz w:val="22"/>
          <w:szCs w:val="22"/>
          <w:u w:val="single"/>
        </w:rPr>
        <w:t>zeczywiste parametry oferowanego</w:t>
      </w:r>
      <w:r w:rsidRPr="00CE057A">
        <w:rPr>
          <w:b/>
          <w:sz w:val="22"/>
          <w:szCs w:val="22"/>
          <w:u w:val="single"/>
        </w:rPr>
        <w:t xml:space="preserve"> </w:t>
      </w:r>
      <w:r w:rsidR="00C92EEF">
        <w:rPr>
          <w:b/>
          <w:sz w:val="22"/>
          <w:szCs w:val="22"/>
          <w:u w:val="single"/>
        </w:rPr>
        <w:t>samochodu</w:t>
      </w:r>
      <w:r w:rsidRPr="00CE057A">
        <w:rPr>
          <w:b/>
          <w:sz w:val="22"/>
          <w:szCs w:val="22"/>
          <w:u w:val="single"/>
        </w:rPr>
        <w:t xml:space="preserve"> adekwatnie do parametrów wymaganych przez Zamawiającego</w:t>
      </w:r>
      <w:r w:rsidRPr="00CE057A">
        <w:rPr>
          <w:sz w:val="22"/>
          <w:szCs w:val="22"/>
          <w:u w:val="single"/>
        </w:rPr>
        <w:t>.</w:t>
      </w:r>
    </w:p>
    <w:p w:rsidR="007531AA" w:rsidRDefault="007531AA" w:rsidP="007531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:rsidR="007531AA" w:rsidRDefault="007531AA" w:rsidP="007531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:rsidR="007531AA" w:rsidRDefault="007531AA" w:rsidP="007531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:rsidR="007531AA" w:rsidRPr="00FB64FB" w:rsidRDefault="007531AA" w:rsidP="007531AA">
      <w:pPr>
        <w:jc w:val="center"/>
        <w:rPr>
          <w:b/>
          <w:sz w:val="22"/>
          <w:szCs w:val="22"/>
        </w:rPr>
      </w:pPr>
      <w:r w:rsidRPr="00FB64FB">
        <w:rPr>
          <w:b/>
          <w:sz w:val="22"/>
          <w:szCs w:val="22"/>
        </w:rPr>
        <w:t>Zestawienie parametrów technicznych - parametry wymagane</w:t>
      </w:r>
    </w:p>
    <w:p w:rsidR="007531AA" w:rsidRDefault="007531AA" w:rsidP="007531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41"/>
        <w:gridCol w:w="5542"/>
        <w:gridCol w:w="3105"/>
      </w:tblGrid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b/>
                <w:sz w:val="22"/>
              </w:rPr>
              <w:t>Lp.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b/>
                <w:iCs/>
                <w:sz w:val="22"/>
                <w:szCs w:val="22"/>
              </w:rPr>
              <w:t xml:space="preserve">Opis parametrów wymaganych dla </w:t>
            </w:r>
            <w:r w:rsidR="00C34A4A">
              <w:rPr>
                <w:b/>
                <w:iCs/>
                <w:sz w:val="22"/>
                <w:szCs w:val="22"/>
              </w:rPr>
              <w:t>samochodu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</w:rPr>
            </w:pPr>
            <w:r w:rsidRPr="007C1831">
              <w:rPr>
                <w:b/>
                <w:iCs/>
              </w:rPr>
              <w:t>Parametry  oferowane</w:t>
            </w:r>
          </w:p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b/>
                <w:iCs/>
                <w:sz w:val="18"/>
                <w:szCs w:val="18"/>
              </w:rPr>
              <w:t>(wymagane podanie parametrów oferowanych)</w:t>
            </w: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  <w:vAlign w:val="center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Silnik zasilany olejem napędowym z bezpośrednim wtryskiem typu „Common Rail” sterowany elektronicznie intercoolem (EURO 5)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  <w:vAlign w:val="center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Moc silnika powyżej 100 KM</w:t>
            </w:r>
            <w:r w:rsidRPr="007C1831" w:rsidDel="00CE05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  <w:vAlign w:val="center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Poduszka powietrzna kierowcy i poduszki powietrzne (lub podwójna poduszka) pasażerów siedzących obok kierowcy, 3 – punktowe pasy bezwładnościowe dla kierowców i pasażerów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  <w:vAlign w:val="center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Wspomaganie kierownicy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  <w:vAlign w:val="center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5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Co najmniej przednie szyby boczne sterowane elektronicznie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  <w:vAlign w:val="center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6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Centralny zamek + immobiliser + alarm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  <w:vAlign w:val="center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ABS, elektroniczny rozdział sił hamowania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  <w:vAlign w:val="center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Lusterka boczne sterowane elektrycznie i podgrzewane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  <w:vAlign w:val="center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7531AA" w:rsidRPr="007C1831" w:rsidRDefault="007531AA" w:rsidP="00540108">
            <w:pPr>
              <w:widowControl w:val="0"/>
              <w:overflowPunct w:val="0"/>
              <w:autoSpaceDE w:val="0"/>
              <w:snapToGrid w:val="0"/>
              <w:rPr>
                <w:bCs/>
                <w:sz w:val="22"/>
                <w:szCs w:val="22"/>
              </w:rPr>
            </w:pPr>
            <w:r w:rsidRPr="007C1831">
              <w:rPr>
                <w:bCs/>
                <w:sz w:val="22"/>
                <w:szCs w:val="22"/>
              </w:rPr>
              <w:t>9</w:t>
            </w:r>
          </w:p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</w:tcPr>
          <w:p w:rsidR="007531AA" w:rsidRPr="007C1831" w:rsidRDefault="007531AA" w:rsidP="00540108">
            <w:pPr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Zabudowa dodatkowego przedziału osobowego:</w:t>
            </w:r>
          </w:p>
          <w:p w:rsidR="007531AA" w:rsidRPr="007C1831" w:rsidRDefault="007531AA" w:rsidP="00540108">
            <w:pPr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- wzmocnienie oraz pokrycie wykładziną antypoślizgową na całej długości pojazdu</w:t>
            </w:r>
          </w:p>
          <w:p w:rsidR="007531AA" w:rsidRPr="007C1831" w:rsidRDefault="007531AA" w:rsidP="00540108">
            <w:pPr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- przeszklenie przedziału osobowego (jedna szyba w bocznych drzwiach przesuwnych, druga naprzeciwko po lewej stronie pojazdu),</w:t>
            </w:r>
          </w:p>
          <w:p w:rsidR="007531AA" w:rsidRPr="007C1831" w:rsidRDefault="007531AA" w:rsidP="00540108">
            <w:pPr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- montaż dodatkowych trzech foteli (miękki materiał tapicerski, zagłówki, pasy biodrowe, fotele z możliwością demontażu),</w:t>
            </w:r>
          </w:p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- blaszana przegroda za dodatkowymi fotelami, przesuwna (przestawiana) za kabinę kierowcy po zdemontowaniu dodatkowych foteli, dolna część pełna tapicerowana od strony przedziału osobowego</w:t>
            </w:r>
            <w:r w:rsidRPr="007C1831" w:rsidDel="00CE05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040" w:type="dxa"/>
          </w:tcPr>
          <w:p w:rsidR="007531AA" w:rsidRPr="0025758A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25758A">
              <w:rPr>
                <w:sz w:val="22"/>
                <w:szCs w:val="22"/>
              </w:rPr>
              <w:t>Pełnowymiarowe koło zapasowe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11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</w:rPr>
              <w:t>Radioodtwarzacz CD z MP3 i głośnikami</w:t>
            </w:r>
            <w:r w:rsidRPr="007C1831" w:rsidDel="00CE057A">
              <w:rPr>
                <w:sz w:val="22"/>
              </w:rPr>
              <w:t xml:space="preserve"> 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12</w:t>
            </w:r>
          </w:p>
        </w:tc>
        <w:tc>
          <w:tcPr>
            <w:tcW w:w="6040" w:type="dxa"/>
          </w:tcPr>
          <w:p w:rsidR="007531AA" w:rsidRPr="0025758A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25758A">
              <w:rPr>
                <w:sz w:val="22"/>
                <w:szCs w:val="22"/>
              </w:rPr>
              <w:t>Kolor nadwozia</w:t>
            </w:r>
            <w:r w:rsidRPr="002575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niebieski lub</w:t>
            </w:r>
            <w:r w:rsidRPr="002575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jasno</w:t>
            </w:r>
            <w:r w:rsidRPr="0025758A">
              <w:rPr>
                <w:sz w:val="22"/>
                <w:szCs w:val="22"/>
              </w:rPr>
              <w:t>granatowy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13</w:t>
            </w:r>
          </w:p>
        </w:tc>
        <w:tc>
          <w:tcPr>
            <w:tcW w:w="6040" w:type="dxa"/>
          </w:tcPr>
          <w:p w:rsidR="007531AA" w:rsidRDefault="007531AA" w:rsidP="00540108">
            <w:pPr>
              <w:widowControl w:val="0"/>
              <w:overflowPunct w:val="0"/>
              <w:autoSpaceDE w:val="0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Wewnętrzne wymiary przestrzeni ładunkowej po zdemontowaniu dodatkowych foteli:</w:t>
            </w:r>
          </w:p>
          <w:p w:rsidR="007531AA" w:rsidRPr="007C1831" w:rsidRDefault="007531AA" w:rsidP="00540108">
            <w:pPr>
              <w:widowControl w:val="0"/>
              <w:overflowPunct w:val="0"/>
              <w:autoSpaceDE w:val="0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 xml:space="preserve">- długość: co najmniej </w:t>
            </w:r>
            <w:r>
              <w:rPr>
                <w:sz w:val="22"/>
                <w:szCs w:val="22"/>
              </w:rPr>
              <w:t xml:space="preserve"> 3,70 m nie więcej niż 4,20 m</w:t>
            </w:r>
            <w:r>
              <w:rPr>
                <w:sz w:val="22"/>
                <w:szCs w:val="22"/>
              </w:rPr>
              <w:br/>
              <w:t>- wysokość: co najmniej 1,87</w:t>
            </w:r>
            <w:r w:rsidRPr="007C1831">
              <w:rPr>
                <w:sz w:val="22"/>
                <w:szCs w:val="22"/>
              </w:rPr>
              <w:t xml:space="preserve"> m</w:t>
            </w:r>
            <w:r w:rsidRPr="007C1831">
              <w:rPr>
                <w:sz w:val="22"/>
                <w:szCs w:val="22"/>
              </w:rPr>
              <w:br/>
              <w:t>- ściany w przedzial</w:t>
            </w:r>
            <w:r>
              <w:rPr>
                <w:sz w:val="22"/>
                <w:szCs w:val="22"/>
              </w:rPr>
              <w:t xml:space="preserve">e ładunkowym wzmocnione sklejką </w:t>
            </w:r>
            <w:r w:rsidRPr="007C1831">
              <w:rPr>
                <w:sz w:val="22"/>
                <w:szCs w:val="22"/>
              </w:rPr>
              <w:t>laminowaną</w:t>
            </w:r>
            <w:r w:rsidRPr="007C1831">
              <w:rPr>
                <w:sz w:val="22"/>
                <w:szCs w:val="22"/>
              </w:rPr>
              <w:br/>
              <w:t>- podłoga w przedziale ładunkowym wzmocniona sklejką antypoślizgową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14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Uchwyty do mocowania ładunku w podłodze i ścianach bocznych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15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Tylne drzwi dzielone pełne blaszane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16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Komplet opon zimowych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17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Hak holowniczy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18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Dokumenty do rejestracji jako samochód ciężarowy do 3,5 T sześcioosobowy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19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 xml:space="preserve">Okres gwarancji producenta – co najmniej 24 miesiące </w:t>
            </w:r>
            <w:r w:rsidRPr="007C1831">
              <w:rPr>
                <w:color w:val="000000"/>
                <w:sz w:val="22"/>
                <w:szCs w:val="22"/>
              </w:rPr>
              <w:t>bez względu na ilość przejechanych,</w:t>
            </w:r>
            <w:r w:rsidRPr="007C1831">
              <w:rPr>
                <w:sz w:val="22"/>
                <w:szCs w:val="22"/>
              </w:rPr>
              <w:t xml:space="preserve"> gwarancja na perforację nadwozia 5 lat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20</w:t>
            </w:r>
          </w:p>
        </w:tc>
        <w:tc>
          <w:tcPr>
            <w:tcW w:w="6040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Rabat na usługi serwisowe w okresie gwarancji 15% - w serwisie dostawcy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21</w:t>
            </w:r>
          </w:p>
        </w:tc>
        <w:tc>
          <w:tcPr>
            <w:tcW w:w="6040" w:type="dxa"/>
            <w:shd w:val="clear" w:color="auto" w:fill="auto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Co najmniej jeden warsztat autoryzowanego serwisu zlokalizowany w Trójmieście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531AA" w:rsidRPr="007C1831" w:rsidTr="00540108">
        <w:trPr>
          <w:trHeight w:val="132"/>
        </w:trPr>
        <w:tc>
          <w:tcPr>
            <w:tcW w:w="655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22</w:t>
            </w:r>
          </w:p>
        </w:tc>
        <w:tc>
          <w:tcPr>
            <w:tcW w:w="6040" w:type="dxa"/>
            <w:shd w:val="clear" w:color="auto" w:fill="auto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7C1831">
              <w:rPr>
                <w:sz w:val="22"/>
                <w:szCs w:val="22"/>
              </w:rPr>
              <w:t>Dodatkowo zamawiający wymaga zapewnienia dostępności do autoryzowanych serwisów na terenie całego kraju (lista adresów autoryzowanych serwisów na terenie kraju)</w:t>
            </w:r>
          </w:p>
        </w:tc>
        <w:tc>
          <w:tcPr>
            <w:tcW w:w="3348" w:type="dxa"/>
          </w:tcPr>
          <w:p w:rsidR="007531AA" w:rsidRPr="007C1831" w:rsidRDefault="007531AA" w:rsidP="00540108">
            <w:pPr>
              <w:widowControl w:val="0"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</w:tr>
    </w:tbl>
    <w:p w:rsidR="007531AA" w:rsidRPr="00FB64FB" w:rsidRDefault="007531AA" w:rsidP="007531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:rsidR="007531AA" w:rsidRDefault="007531AA" w:rsidP="007531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:rsidR="007531AA" w:rsidRPr="00FB64FB" w:rsidRDefault="007531AA" w:rsidP="007531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FB64FB">
        <w:rPr>
          <w:sz w:val="22"/>
          <w:szCs w:val="22"/>
        </w:rPr>
        <w:t>Niespełnienie któregokolwiek z wymaganych parametrów powoduje odrzucenie oferty.</w:t>
      </w:r>
    </w:p>
    <w:p w:rsidR="007531AA" w:rsidRPr="00FB64FB" w:rsidRDefault="007531AA" w:rsidP="007531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:rsidR="007531AA" w:rsidRPr="00FB64FB" w:rsidRDefault="007531AA" w:rsidP="007531AA">
      <w:pPr>
        <w:pStyle w:val="Tekstpodstawowywcity"/>
        <w:ind w:left="0"/>
        <w:rPr>
          <w:sz w:val="22"/>
          <w:szCs w:val="22"/>
        </w:rPr>
      </w:pPr>
      <w:r w:rsidRPr="00FB64FB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:rsidR="007531AA" w:rsidRPr="00FB64FB" w:rsidRDefault="007531AA" w:rsidP="007531AA">
      <w:pPr>
        <w:tabs>
          <w:tab w:val="left" w:pos="360"/>
        </w:tabs>
        <w:jc w:val="both"/>
        <w:rPr>
          <w:sz w:val="22"/>
          <w:szCs w:val="22"/>
        </w:rPr>
      </w:pPr>
    </w:p>
    <w:p w:rsidR="007531AA" w:rsidRPr="00FB64FB" w:rsidRDefault="007531AA" w:rsidP="007531AA">
      <w:pPr>
        <w:tabs>
          <w:tab w:val="left" w:pos="360"/>
        </w:tabs>
        <w:rPr>
          <w:sz w:val="22"/>
          <w:szCs w:val="22"/>
        </w:rPr>
      </w:pPr>
      <w:r w:rsidRPr="00FB64FB">
        <w:rPr>
          <w:sz w:val="22"/>
          <w:szCs w:val="22"/>
        </w:rPr>
        <w:t>Serwis gwarancyjny wykonywany będzie przez :..................................................</w:t>
      </w:r>
      <w:r>
        <w:rPr>
          <w:sz w:val="22"/>
          <w:szCs w:val="22"/>
        </w:rPr>
        <w:t>...............................</w:t>
      </w:r>
      <w:r w:rsidRPr="00FB64FB">
        <w:rPr>
          <w:sz w:val="22"/>
          <w:szCs w:val="22"/>
        </w:rPr>
        <w:t>., adres: .....................................................................................................................................................</w:t>
      </w:r>
    </w:p>
    <w:p w:rsidR="007531AA" w:rsidRPr="00FB64FB" w:rsidRDefault="007531AA" w:rsidP="007531AA">
      <w:pPr>
        <w:rPr>
          <w:sz w:val="22"/>
          <w:szCs w:val="22"/>
        </w:rPr>
      </w:pPr>
      <w:r w:rsidRPr="00FB64FB">
        <w:rPr>
          <w:sz w:val="22"/>
          <w:szCs w:val="22"/>
        </w:rPr>
        <w:t>Nr telefonu pod który należy zgłaszać awarie sprzętu .............................................................</w:t>
      </w:r>
    </w:p>
    <w:p w:rsidR="007531AA" w:rsidRPr="00FB64FB" w:rsidRDefault="007531AA" w:rsidP="007531AA">
      <w:pPr>
        <w:rPr>
          <w:sz w:val="22"/>
          <w:szCs w:val="22"/>
        </w:rPr>
      </w:pPr>
      <w:r w:rsidRPr="00FB64FB">
        <w:rPr>
          <w:sz w:val="22"/>
          <w:szCs w:val="22"/>
        </w:rPr>
        <w:t>Serwis dostępny będzie jak niżej:</w:t>
      </w:r>
    </w:p>
    <w:p w:rsidR="007531AA" w:rsidRPr="00FB64FB" w:rsidRDefault="007531AA" w:rsidP="007531AA">
      <w:pPr>
        <w:rPr>
          <w:sz w:val="22"/>
          <w:szCs w:val="22"/>
        </w:rPr>
      </w:pPr>
      <w:r w:rsidRPr="00FB64FB">
        <w:rPr>
          <w:sz w:val="22"/>
          <w:szCs w:val="22"/>
        </w:rPr>
        <w:t xml:space="preserve">  -w następujące dni tygodnia................................................................................................</w:t>
      </w:r>
      <w:r>
        <w:rPr>
          <w:sz w:val="22"/>
          <w:szCs w:val="22"/>
        </w:rPr>
        <w:t>....................</w:t>
      </w:r>
    </w:p>
    <w:p w:rsidR="007531AA" w:rsidRPr="00FB64FB" w:rsidRDefault="007531AA" w:rsidP="007531AA">
      <w:pPr>
        <w:rPr>
          <w:sz w:val="22"/>
          <w:szCs w:val="22"/>
        </w:rPr>
      </w:pPr>
      <w:r w:rsidRPr="00FB64FB">
        <w:rPr>
          <w:sz w:val="22"/>
          <w:szCs w:val="22"/>
        </w:rPr>
        <w:t xml:space="preserve"> - w następujących godzinach 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7531AA" w:rsidRPr="00FB64FB" w:rsidRDefault="007531AA" w:rsidP="007531AA">
      <w:pPr>
        <w:pStyle w:val="Tekstpodstawowywcity"/>
        <w:ind w:left="0"/>
        <w:rPr>
          <w:sz w:val="20"/>
        </w:rPr>
      </w:pPr>
    </w:p>
    <w:p w:rsidR="007531AA" w:rsidRPr="00FB64FB" w:rsidRDefault="007531AA" w:rsidP="007531AA">
      <w:pPr>
        <w:pStyle w:val="Tekstpodstawowywcity"/>
        <w:ind w:left="0"/>
        <w:rPr>
          <w:sz w:val="20"/>
        </w:rPr>
      </w:pPr>
      <w:r w:rsidRPr="00FB64FB">
        <w:rPr>
          <w:sz w:val="20"/>
        </w:rPr>
        <w:t xml:space="preserve">                          </w:t>
      </w:r>
    </w:p>
    <w:p w:rsidR="007531AA" w:rsidRPr="00FB64FB" w:rsidRDefault="007531AA" w:rsidP="007531AA">
      <w:pPr>
        <w:pStyle w:val="Tekstpodstawowywcity"/>
        <w:ind w:left="0"/>
        <w:rPr>
          <w:sz w:val="20"/>
        </w:rPr>
      </w:pPr>
    </w:p>
    <w:p w:rsidR="007531AA" w:rsidRPr="00FB64FB" w:rsidRDefault="007531AA" w:rsidP="007531AA">
      <w:pPr>
        <w:pStyle w:val="Tekstpodstawowywcity"/>
        <w:ind w:left="0"/>
        <w:rPr>
          <w:sz w:val="20"/>
        </w:rPr>
      </w:pPr>
      <w:r w:rsidRPr="00FB64FB">
        <w:rPr>
          <w:sz w:val="20"/>
        </w:rPr>
        <w:t xml:space="preserve">                                                   </w:t>
      </w:r>
      <w:r w:rsidRPr="00FB64FB">
        <w:rPr>
          <w:sz w:val="20"/>
        </w:rPr>
        <w:tab/>
      </w:r>
      <w:r w:rsidRPr="00FB64FB">
        <w:rPr>
          <w:sz w:val="20"/>
        </w:rPr>
        <w:tab/>
      </w:r>
      <w:r w:rsidRPr="00FB64FB">
        <w:rPr>
          <w:sz w:val="20"/>
        </w:rPr>
        <w:tab/>
        <w:t xml:space="preserve"> ............................................................................................</w:t>
      </w:r>
    </w:p>
    <w:p w:rsidR="007531AA" w:rsidRPr="00FB64FB" w:rsidRDefault="007531AA" w:rsidP="007531AA">
      <w:pPr>
        <w:pStyle w:val="Tekstpodstawowywcity"/>
        <w:ind w:left="0"/>
        <w:rPr>
          <w:sz w:val="20"/>
        </w:rPr>
      </w:pPr>
      <w:r w:rsidRPr="00FB64FB">
        <w:rPr>
          <w:sz w:val="20"/>
        </w:rPr>
        <w:t xml:space="preserve">                                                                                    (podpis i pieczątka Wykonawcy lub osoby upoważnionej )</w:t>
      </w:r>
    </w:p>
    <w:p w:rsidR="007531AA" w:rsidRDefault="007531AA" w:rsidP="007531AA">
      <w:pPr>
        <w:pStyle w:val="Tekstpodstawowy22"/>
        <w:ind w:left="8508"/>
        <w:jc w:val="left"/>
        <w:rPr>
          <w:b/>
          <w:bCs/>
          <w:sz w:val="22"/>
          <w:szCs w:val="22"/>
        </w:rPr>
      </w:pPr>
    </w:p>
    <w:p w:rsidR="007531AA" w:rsidRDefault="007531AA" w:rsidP="007531AA">
      <w:pPr>
        <w:pStyle w:val="Tekstpodstawowy22"/>
        <w:ind w:left="8508"/>
        <w:jc w:val="left"/>
        <w:rPr>
          <w:b/>
          <w:bCs/>
          <w:sz w:val="22"/>
          <w:szCs w:val="22"/>
        </w:rPr>
      </w:pPr>
    </w:p>
    <w:p w:rsidR="007531AA" w:rsidRDefault="007531AA" w:rsidP="007531AA">
      <w:pPr>
        <w:pStyle w:val="Tekstpodstawowy22"/>
        <w:ind w:left="8508"/>
        <w:jc w:val="left"/>
        <w:rPr>
          <w:b/>
          <w:bCs/>
          <w:sz w:val="22"/>
          <w:szCs w:val="22"/>
        </w:rPr>
      </w:pPr>
    </w:p>
    <w:p w:rsidR="007531AA" w:rsidRDefault="007531AA" w:rsidP="007531AA">
      <w:pPr>
        <w:pStyle w:val="Tekstpodstawowy22"/>
        <w:ind w:left="8508"/>
        <w:jc w:val="left"/>
        <w:rPr>
          <w:b/>
          <w:bCs/>
          <w:sz w:val="22"/>
          <w:szCs w:val="22"/>
        </w:rPr>
      </w:pPr>
    </w:p>
    <w:p w:rsidR="007531AA" w:rsidRDefault="007531AA" w:rsidP="007531AA">
      <w:pPr>
        <w:pStyle w:val="Tekstpodstawowy22"/>
        <w:ind w:left="8508"/>
        <w:jc w:val="left"/>
        <w:rPr>
          <w:b/>
          <w:bCs/>
          <w:sz w:val="22"/>
          <w:szCs w:val="22"/>
        </w:rPr>
      </w:pPr>
    </w:p>
    <w:p w:rsidR="006B6AA3" w:rsidRDefault="006B6AA3"/>
    <w:sectPr w:rsidR="006B6AA3" w:rsidSect="007531AA">
      <w:headerReference w:type="default" r:id="rId6"/>
      <w:pgSz w:w="11906" w:h="16838"/>
      <w:pgMar w:top="20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CB2" w:rsidRDefault="00A64CB2" w:rsidP="007531AA">
      <w:r>
        <w:separator/>
      </w:r>
    </w:p>
  </w:endnote>
  <w:endnote w:type="continuationSeparator" w:id="1">
    <w:p w:rsidR="00A64CB2" w:rsidRDefault="00A64CB2" w:rsidP="00753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CB2" w:rsidRDefault="00A64CB2" w:rsidP="007531AA">
      <w:r>
        <w:separator/>
      </w:r>
    </w:p>
  </w:footnote>
  <w:footnote w:type="continuationSeparator" w:id="1">
    <w:p w:rsidR="00A64CB2" w:rsidRDefault="00A64CB2" w:rsidP="00753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AA" w:rsidRDefault="007531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-430172</wp:posOffset>
          </wp:positionH>
          <wp:positionV relativeFrom="paragraph">
            <wp:posOffset>-250797</wp:posOffset>
          </wp:positionV>
          <wp:extent cx="6653420" cy="1166191"/>
          <wp:effectExtent l="19050" t="0" r="0" b="0"/>
          <wp:wrapNone/>
          <wp:docPr id="1" name="Obraz 1" descr="listownik_satbaltic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_satbaltic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420" cy="11661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531AA"/>
    <w:rsid w:val="006B6AA3"/>
    <w:rsid w:val="007531AA"/>
    <w:rsid w:val="00803D65"/>
    <w:rsid w:val="00997ED9"/>
    <w:rsid w:val="00A64CB2"/>
    <w:rsid w:val="00AC2811"/>
    <w:rsid w:val="00BE756F"/>
    <w:rsid w:val="00BF6913"/>
    <w:rsid w:val="00C34A4A"/>
    <w:rsid w:val="00C92EEF"/>
    <w:rsid w:val="00D20EAD"/>
    <w:rsid w:val="00F72A91"/>
    <w:rsid w:val="00F90E63"/>
    <w:rsid w:val="00FD48BE"/>
    <w:rsid w:val="00FE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1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BF6913"/>
    <w:pPr>
      <w:suppressAutoHyphens w:val="0"/>
    </w:pPr>
    <w:rPr>
      <w:rFonts w:asciiTheme="majorHAnsi" w:eastAsiaTheme="majorEastAsia" w:hAnsiTheme="majorHAnsi" w:cstheme="majorBidi"/>
      <w:smallCaps/>
      <w:sz w:val="22"/>
      <w:lang w:val="en-GB" w:eastAsia="en-US"/>
    </w:rPr>
  </w:style>
  <w:style w:type="paragraph" w:styleId="Tekstpodstawowywcity">
    <w:name w:val="Body Text Indent"/>
    <w:basedOn w:val="Normalny"/>
    <w:link w:val="TekstpodstawowywcityZnak"/>
    <w:rsid w:val="007531AA"/>
    <w:pPr>
      <w:ind w:left="43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31A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2">
    <w:name w:val="Tekst podstawowy 22"/>
    <w:basedOn w:val="Normalny"/>
    <w:rsid w:val="007531AA"/>
    <w:pPr>
      <w:jc w:val="right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53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31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7531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31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2010-11-16T12:24:00Z</dcterms:created>
  <dcterms:modified xsi:type="dcterms:W3CDTF">2010-11-16T13:25:00Z</dcterms:modified>
</cp:coreProperties>
</file>